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D8EF" w14:textId="355CFE70" w:rsidR="0090417C" w:rsidRPr="00EF58CA" w:rsidRDefault="001035B8" w:rsidP="00F143F0">
      <w:pPr>
        <w:rPr>
          <w:rFonts w:ascii="Avenir Next LT Pro" w:hAnsi="Avenir Next LT Pro"/>
          <w:sz w:val="18"/>
          <w:szCs w:val="18"/>
        </w:rPr>
      </w:pPr>
      <w:bookmarkStart w:id="0" w:name="_GoBack"/>
      <w:bookmarkEnd w:id="0"/>
    </w:p>
    <w:p w14:paraId="4B99ECDF" w14:textId="6B210D36" w:rsidR="00E30763" w:rsidRPr="00EF58CA" w:rsidRDefault="00E30763" w:rsidP="00F143F0">
      <w:pPr>
        <w:rPr>
          <w:rFonts w:ascii="Avenir Next LT Pro" w:hAnsi="Avenir Next LT Pro"/>
          <w:sz w:val="18"/>
          <w:szCs w:val="18"/>
        </w:rPr>
      </w:pPr>
    </w:p>
    <w:p w14:paraId="02B342C8" w14:textId="77777777" w:rsidR="00D95FDF" w:rsidRPr="00EF58CA" w:rsidRDefault="00F143F0" w:rsidP="00D95FDF">
      <w:pPr>
        <w:pStyle w:val="Heading1"/>
        <w:ind w:left="100" w:firstLine="0"/>
        <w:rPr>
          <w:rFonts w:ascii="Avenir Next LT Pro" w:hAnsi="Avenir Next LT Pro"/>
          <w:color w:val="4472C4" w:themeColor="accent1"/>
          <w:sz w:val="24"/>
          <w:szCs w:val="24"/>
        </w:rPr>
      </w:pPr>
      <w:r w:rsidRPr="00EF58CA">
        <w:rPr>
          <w:rFonts w:ascii="Avenir Next LT Pro" w:hAnsi="Avenir Next LT Pro"/>
          <w:color w:val="4472C4" w:themeColor="accent1"/>
          <w:sz w:val="24"/>
          <w:szCs w:val="24"/>
        </w:rPr>
        <w:t>UCanMakeChange2 – Website</w:t>
      </w:r>
      <w:r w:rsidR="00D95FDF" w:rsidRPr="00EF58CA">
        <w:rPr>
          <w:rFonts w:ascii="Avenir Next LT Pro" w:hAnsi="Avenir Next LT Pro"/>
          <w:color w:val="4472C4" w:themeColor="accent1"/>
          <w:sz w:val="24"/>
          <w:szCs w:val="24"/>
        </w:rPr>
        <w:t xml:space="preserve"> Contributor Agreement</w:t>
      </w:r>
    </w:p>
    <w:p w14:paraId="363D7EC9" w14:textId="2AC27FF2" w:rsidR="00296F94" w:rsidRPr="00EF58CA" w:rsidRDefault="00296F94" w:rsidP="00F143F0">
      <w:pPr>
        <w:pStyle w:val="Heading1"/>
        <w:ind w:left="100" w:firstLine="0"/>
        <w:rPr>
          <w:rFonts w:ascii="Avenir Next LT Pro" w:hAnsi="Avenir Next LT Pro"/>
          <w:b w:val="0"/>
          <w:bCs w:val="0"/>
          <w:i/>
          <w:iCs/>
          <w:color w:val="4472C4" w:themeColor="accent1"/>
          <w:sz w:val="18"/>
          <w:szCs w:val="18"/>
        </w:rPr>
      </w:pPr>
    </w:p>
    <w:p w14:paraId="4FA95D4E" w14:textId="07E021E1" w:rsidR="00E30763" w:rsidRPr="00EF58CA" w:rsidRDefault="000A55A8" w:rsidP="00D95FDF">
      <w:pPr>
        <w:pStyle w:val="BodyText"/>
        <w:ind w:right="862"/>
        <w:rPr>
          <w:rFonts w:ascii="Avenir Next LT Pro" w:hAnsi="Avenir Next LT Pro"/>
          <w:sz w:val="20"/>
          <w:szCs w:val="20"/>
        </w:rPr>
      </w:pPr>
      <w:r w:rsidRPr="00EF58CA">
        <w:rPr>
          <w:rFonts w:ascii="Avenir Next LT Pro" w:hAnsi="Avenir Next LT Pro"/>
          <w:sz w:val="20"/>
          <w:szCs w:val="20"/>
        </w:rPr>
        <w:t>By submitting the Article</w:t>
      </w:r>
      <w:r w:rsidR="00F143F0" w:rsidRPr="00EF58CA">
        <w:rPr>
          <w:rFonts w:ascii="Avenir Next LT Pro" w:hAnsi="Avenir Next LT Pro"/>
          <w:sz w:val="20"/>
          <w:szCs w:val="20"/>
        </w:rPr>
        <w:t xml:space="preserve"> on the Website</w:t>
      </w:r>
      <w:r w:rsidRPr="00EF58CA">
        <w:rPr>
          <w:rFonts w:ascii="Avenir Next LT Pro" w:hAnsi="Avenir Next LT Pro"/>
          <w:sz w:val="20"/>
          <w:szCs w:val="20"/>
        </w:rPr>
        <w:t xml:space="preserve">, </w:t>
      </w:r>
      <w:r w:rsidR="00CD5213" w:rsidRPr="00EF58CA">
        <w:rPr>
          <w:rFonts w:ascii="Avenir Next LT Pro" w:hAnsi="Avenir Next LT Pro"/>
          <w:sz w:val="20"/>
          <w:szCs w:val="20"/>
        </w:rPr>
        <w:t>you</w:t>
      </w:r>
      <w:r w:rsidRPr="00EF58CA">
        <w:rPr>
          <w:rFonts w:ascii="Avenir Next LT Pro" w:hAnsi="Avenir Next LT Pro"/>
          <w:sz w:val="20"/>
          <w:szCs w:val="20"/>
        </w:rPr>
        <w:t xml:space="preserve"> understand</w:t>
      </w:r>
      <w:r w:rsidR="00CD5213" w:rsidRPr="00EF58CA">
        <w:rPr>
          <w:rFonts w:ascii="Avenir Next LT Pro" w:hAnsi="Avenir Next LT Pro"/>
          <w:sz w:val="20"/>
          <w:szCs w:val="20"/>
        </w:rPr>
        <w:t xml:space="preserve"> </w:t>
      </w:r>
      <w:r w:rsidRPr="00EF58CA">
        <w:rPr>
          <w:rFonts w:ascii="Avenir Next LT Pro" w:hAnsi="Avenir Next LT Pro"/>
          <w:sz w:val="20"/>
          <w:szCs w:val="20"/>
        </w:rPr>
        <w:t>and irrevocably agree to the terms of this Agreement.</w:t>
      </w:r>
      <w:r w:rsidR="00D95FDF" w:rsidRPr="00EF58CA">
        <w:rPr>
          <w:rFonts w:ascii="Avenir Next LT Pro" w:hAnsi="Avenir Next LT Pro"/>
          <w:sz w:val="20"/>
          <w:szCs w:val="20"/>
        </w:rPr>
        <w:t xml:space="preserve"> </w:t>
      </w:r>
      <w:r w:rsidR="00E30763" w:rsidRPr="00EF58CA">
        <w:rPr>
          <w:rFonts w:ascii="Avenir Next LT Pro" w:hAnsi="Avenir Next LT Pro"/>
          <w:sz w:val="20"/>
          <w:szCs w:val="20"/>
        </w:rPr>
        <w:t xml:space="preserve">Please note that the Article cannot be </w:t>
      </w:r>
      <w:r w:rsidR="00350756" w:rsidRPr="00EF58CA">
        <w:rPr>
          <w:rFonts w:ascii="Avenir Next LT Pro" w:hAnsi="Avenir Next LT Pro"/>
          <w:sz w:val="20"/>
          <w:szCs w:val="20"/>
        </w:rPr>
        <w:t>submitted</w:t>
      </w:r>
      <w:r w:rsidR="00E36737" w:rsidRPr="00EF58CA">
        <w:rPr>
          <w:rFonts w:ascii="Avenir Next LT Pro" w:hAnsi="Avenir Next LT Pro"/>
          <w:sz w:val="20"/>
          <w:szCs w:val="20"/>
        </w:rPr>
        <w:t xml:space="preserve"> for publication on the Website</w:t>
      </w:r>
      <w:r w:rsidR="00E30763" w:rsidRPr="00EF58CA">
        <w:rPr>
          <w:rFonts w:ascii="Avenir Next LT Pro" w:hAnsi="Avenir Next LT Pro"/>
          <w:sz w:val="20"/>
          <w:szCs w:val="20"/>
        </w:rPr>
        <w:t xml:space="preserve"> if </w:t>
      </w:r>
      <w:r w:rsidR="00CD5213" w:rsidRPr="00EF58CA">
        <w:rPr>
          <w:rFonts w:ascii="Avenir Next LT Pro" w:hAnsi="Avenir Next LT Pro"/>
          <w:sz w:val="20"/>
          <w:szCs w:val="20"/>
        </w:rPr>
        <w:t xml:space="preserve">you do not agree to the </w:t>
      </w:r>
      <w:r w:rsidR="00E30763" w:rsidRPr="00EF58CA">
        <w:rPr>
          <w:rFonts w:ascii="Avenir Next LT Pro" w:hAnsi="Avenir Next LT Pro"/>
          <w:sz w:val="20"/>
          <w:szCs w:val="20"/>
        </w:rPr>
        <w:t>terms of this Agreement</w:t>
      </w:r>
      <w:r w:rsidR="00CD5213" w:rsidRPr="00EF58CA">
        <w:rPr>
          <w:rFonts w:ascii="Avenir Next LT Pro" w:hAnsi="Avenir Next LT Pro"/>
          <w:sz w:val="20"/>
          <w:szCs w:val="20"/>
        </w:rPr>
        <w:t>.</w:t>
      </w:r>
    </w:p>
    <w:p w14:paraId="2F6D4683" w14:textId="77777777" w:rsidR="00E30763" w:rsidRPr="00EF58CA" w:rsidRDefault="00E30763" w:rsidP="00F143F0">
      <w:pPr>
        <w:pStyle w:val="BodyText"/>
        <w:rPr>
          <w:rFonts w:ascii="Avenir Next LT Pro" w:hAnsi="Avenir Next LT Pro"/>
          <w:sz w:val="20"/>
          <w:szCs w:val="20"/>
        </w:rPr>
      </w:pPr>
    </w:p>
    <w:p w14:paraId="0E36ECE1" w14:textId="77777777" w:rsidR="00E30763" w:rsidRPr="00EF58CA" w:rsidRDefault="00E30763" w:rsidP="00D95FDF">
      <w:pPr>
        <w:pStyle w:val="Heading1"/>
        <w:ind w:left="0" w:firstLine="0"/>
        <w:rPr>
          <w:rFonts w:ascii="Avenir Next LT Pro" w:hAnsi="Avenir Next LT Pro"/>
          <w:sz w:val="20"/>
          <w:szCs w:val="20"/>
        </w:rPr>
      </w:pPr>
      <w:r w:rsidRPr="00EF58CA">
        <w:rPr>
          <w:rFonts w:ascii="Avenir Next LT Pro" w:hAnsi="Avenir Next LT Pro"/>
          <w:sz w:val="20"/>
          <w:szCs w:val="20"/>
        </w:rPr>
        <w:t>Parties</w:t>
      </w:r>
    </w:p>
    <w:p w14:paraId="29011137" w14:textId="27B56028" w:rsidR="00E30763" w:rsidRPr="00EF58CA" w:rsidRDefault="00E30763" w:rsidP="00D95FDF">
      <w:pPr>
        <w:pStyle w:val="BodyText"/>
        <w:rPr>
          <w:rFonts w:ascii="Avenir Next LT Pro" w:hAnsi="Avenir Next LT Pro"/>
          <w:sz w:val="20"/>
          <w:szCs w:val="20"/>
        </w:rPr>
      </w:pPr>
      <w:r w:rsidRPr="00EF58CA">
        <w:rPr>
          <w:rFonts w:ascii="Avenir Next LT Pro" w:hAnsi="Avenir Next LT Pro"/>
          <w:sz w:val="20"/>
          <w:szCs w:val="20"/>
        </w:rPr>
        <w:t>This Agreement is between the Publisher and the Author.</w:t>
      </w:r>
    </w:p>
    <w:p w14:paraId="28FE2427" w14:textId="77777777" w:rsidR="00E30763" w:rsidRPr="00EF58CA" w:rsidRDefault="00E30763" w:rsidP="00F143F0">
      <w:pPr>
        <w:pStyle w:val="BodyText"/>
        <w:rPr>
          <w:rFonts w:ascii="Avenir Next LT Pro" w:hAnsi="Avenir Next LT Pro"/>
          <w:sz w:val="20"/>
          <w:szCs w:val="20"/>
        </w:rPr>
      </w:pPr>
    </w:p>
    <w:p w14:paraId="55DDF036" w14:textId="77777777" w:rsidR="00E30763" w:rsidRPr="00EF58CA" w:rsidRDefault="00E30763" w:rsidP="00CD5213">
      <w:pPr>
        <w:pStyle w:val="Heading1"/>
        <w:ind w:left="0" w:firstLine="0"/>
        <w:jc w:val="both"/>
        <w:rPr>
          <w:rFonts w:ascii="Avenir Next LT Pro" w:hAnsi="Avenir Next LT Pro"/>
          <w:sz w:val="20"/>
          <w:szCs w:val="20"/>
        </w:rPr>
      </w:pPr>
      <w:r w:rsidRPr="00EF58CA">
        <w:rPr>
          <w:rFonts w:ascii="Avenir Next LT Pro" w:hAnsi="Avenir Next LT Pro"/>
          <w:sz w:val="20"/>
          <w:szCs w:val="20"/>
        </w:rPr>
        <w:t>Agreed Terms</w:t>
      </w:r>
    </w:p>
    <w:p w14:paraId="62561E28" w14:textId="77777777" w:rsidR="00E30763" w:rsidRPr="00EF58CA" w:rsidRDefault="00E30763" w:rsidP="00350756">
      <w:pPr>
        <w:pStyle w:val="ListParagraph"/>
        <w:numPr>
          <w:ilvl w:val="0"/>
          <w:numId w:val="1"/>
        </w:numPr>
        <w:tabs>
          <w:tab w:val="left" w:pos="567"/>
        </w:tabs>
        <w:ind w:hanging="853"/>
        <w:rPr>
          <w:rFonts w:ascii="Avenir Next LT Pro" w:hAnsi="Avenir Next LT Pro"/>
          <w:b/>
          <w:sz w:val="20"/>
          <w:szCs w:val="20"/>
        </w:rPr>
      </w:pPr>
      <w:r w:rsidRPr="00EF58CA">
        <w:rPr>
          <w:rFonts w:ascii="Avenir Next LT Pro" w:hAnsi="Avenir Next LT Pro"/>
          <w:b/>
          <w:sz w:val="20"/>
          <w:szCs w:val="20"/>
        </w:rPr>
        <w:t>Interpretation</w:t>
      </w:r>
    </w:p>
    <w:p w14:paraId="6D505FEF" w14:textId="17419AA9" w:rsidR="00E30763" w:rsidRPr="00EF58CA" w:rsidRDefault="00E30763" w:rsidP="00350756">
      <w:pPr>
        <w:pStyle w:val="ListParagraph"/>
        <w:numPr>
          <w:ilvl w:val="1"/>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The following definitions and rules of interpretation apply in this</w:t>
      </w:r>
      <w:r w:rsidRPr="00EF58CA">
        <w:rPr>
          <w:rFonts w:ascii="Avenir Next LT Pro" w:hAnsi="Avenir Next LT Pro"/>
          <w:spacing w:val="-13"/>
          <w:sz w:val="20"/>
          <w:szCs w:val="20"/>
        </w:rPr>
        <w:t xml:space="preserve"> </w:t>
      </w:r>
      <w:r w:rsidR="0091788E" w:rsidRPr="00EF58CA">
        <w:rPr>
          <w:rFonts w:ascii="Avenir Next LT Pro" w:hAnsi="Avenir Next LT Pro"/>
          <w:sz w:val="20"/>
          <w:szCs w:val="20"/>
        </w:rPr>
        <w:t>A</w:t>
      </w:r>
      <w:r w:rsidRPr="00EF58CA">
        <w:rPr>
          <w:rFonts w:ascii="Avenir Next LT Pro" w:hAnsi="Avenir Next LT Pro"/>
          <w:sz w:val="20"/>
          <w:szCs w:val="20"/>
        </w:rPr>
        <w:t>greement:</w:t>
      </w:r>
    </w:p>
    <w:p w14:paraId="43B1BD73" w14:textId="41B613D6" w:rsidR="00E30763" w:rsidRPr="00EF58CA" w:rsidRDefault="00E30763" w:rsidP="00350756">
      <w:pPr>
        <w:pStyle w:val="BodyText"/>
        <w:tabs>
          <w:tab w:val="left" w:pos="567"/>
        </w:tabs>
        <w:ind w:left="567" w:right="121"/>
        <w:jc w:val="both"/>
        <w:rPr>
          <w:rFonts w:ascii="Avenir Next LT Pro" w:hAnsi="Avenir Next LT Pro"/>
          <w:sz w:val="20"/>
          <w:szCs w:val="20"/>
        </w:rPr>
      </w:pPr>
      <w:r w:rsidRPr="00EF58CA">
        <w:rPr>
          <w:rFonts w:ascii="Avenir Next LT Pro" w:hAnsi="Avenir Next LT Pro"/>
          <w:b/>
          <w:sz w:val="20"/>
          <w:szCs w:val="20"/>
        </w:rPr>
        <w:t xml:space="preserve">Article </w:t>
      </w:r>
      <w:r w:rsidRPr="00EF58CA">
        <w:rPr>
          <w:rFonts w:ascii="Avenir Next LT Pro" w:hAnsi="Avenir Next LT Pro"/>
          <w:sz w:val="20"/>
          <w:szCs w:val="20"/>
        </w:rPr>
        <w:t>means the</w:t>
      </w:r>
      <w:r w:rsidR="00E36737" w:rsidRPr="00EF58CA">
        <w:rPr>
          <w:rFonts w:ascii="Avenir Next LT Pro" w:hAnsi="Avenir Next LT Pro"/>
          <w:sz w:val="20"/>
          <w:szCs w:val="20"/>
        </w:rPr>
        <w:t xml:space="preserve"> </w:t>
      </w:r>
      <w:r w:rsidR="00350756" w:rsidRPr="00EF58CA">
        <w:rPr>
          <w:rFonts w:ascii="Avenir Next LT Pro" w:hAnsi="Avenir Next LT Pro"/>
          <w:sz w:val="20"/>
          <w:szCs w:val="20"/>
        </w:rPr>
        <w:t>story/research</w:t>
      </w:r>
      <w:r w:rsidR="005450DF" w:rsidRPr="00EF58CA">
        <w:rPr>
          <w:rFonts w:ascii="Avenir Next LT Pro" w:hAnsi="Avenir Next LT Pro"/>
          <w:sz w:val="20"/>
          <w:szCs w:val="20"/>
        </w:rPr>
        <w:t xml:space="preserve"> </w:t>
      </w:r>
      <w:r w:rsidR="00350756" w:rsidRPr="00EF58CA">
        <w:rPr>
          <w:rFonts w:ascii="Avenir Next LT Pro" w:hAnsi="Avenir Next LT Pro"/>
          <w:sz w:val="20"/>
          <w:szCs w:val="20"/>
        </w:rPr>
        <w:t>summary</w:t>
      </w:r>
      <w:r w:rsidR="00E36737" w:rsidRPr="00EF58CA">
        <w:rPr>
          <w:rFonts w:ascii="Avenir Next LT Pro" w:hAnsi="Avenir Next LT Pro"/>
          <w:sz w:val="20"/>
          <w:szCs w:val="20"/>
        </w:rPr>
        <w:t xml:space="preserve"> and associated links to works</w:t>
      </w:r>
      <w:r w:rsidRPr="00EF58CA">
        <w:rPr>
          <w:rFonts w:ascii="Avenir Next LT Pro" w:hAnsi="Avenir Next LT Pro"/>
          <w:sz w:val="20"/>
          <w:szCs w:val="20"/>
        </w:rPr>
        <w:t xml:space="preserve"> produced by the Author for inclusion </w:t>
      </w:r>
      <w:r w:rsidR="00350756" w:rsidRPr="00EF58CA">
        <w:rPr>
          <w:rFonts w:ascii="Avenir Next LT Pro" w:hAnsi="Avenir Next LT Pro"/>
          <w:sz w:val="20"/>
          <w:szCs w:val="20"/>
        </w:rPr>
        <w:t>o</w:t>
      </w:r>
      <w:r w:rsidRPr="00EF58CA">
        <w:rPr>
          <w:rFonts w:ascii="Avenir Next LT Pro" w:hAnsi="Avenir Next LT Pro"/>
          <w:sz w:val="20"/>
          <w:szCs w:val="20"/>
        </w:rPr>
        <w:t xml:space="preserve">n the </w:t>
      </w:r>
      <w:r w:rsidR="00350756" w:rsidRPr="00EF58CA">
        <w:rPr>
          <w:rFonts w:ascii="Avenir Next LT Pro" w:hAnsi="Avenir Next LT Pro"/>
          <w:sz w:val="20"/>
          <w:szCs w:val="20"/>
        </w:rPr>
        <w:t>Website</w:t>
      </w:r>
      <w:r w:rsidRPr="00EF58CA">
        <w:rPr>
          <w:rFonts w:ascii="Avenir Next LT Pro" w:hAnsi="Avenir Next LT Pro"/>
          <w:sz w:val="20"/>
          <w:szCs w:val="20"/>
        </w:rPr>
        <w:t>;</w:t>
      </w:r>
    </w:p>
    <w:p w14:paraId="3497D881" w14:textId="393AE79E" w:rsidR="00E30763" w:rsidRPr="00EF58CA" w:rsidRDefault="00E30763" w:rsidP="00350756">
      <w:pPr>
        <w:pStyle w:val="BodyText"/>
        <w:tabs>
          <w:tab w:val="left" w:pos="567"/>
        </w:tabs>
        <w:ind w:left="567" w:right="115"/>
        <w:jc w:val="both"/>
        <w:rPr>
          <w:rFonts w:ascii="Avenir Next LT Pro" w:hAnsi="Avenir Next LT Pro"/>
          <w:sz w:val="20"/>
          <w:szCs w:val="20"/>
        </w:rPr>
      </w:pPr>
      <w:r w:rsidRPr="00EF58CA">
        <w:rPr>
          <w:rFonts w:ascii="Avenir Next LT Pro" w:hAnsi="Avenir Next LT Pro"/>
          <w:b/>
          <w:sz w:val="20"/>
          <w:szCs w:val="20"/>
        </w:rPr>
        <w:t>Author</w:t>
      </w:r>
      <w:r w:rsidRPr="00EF58CA">
        <w:rPr>
          <w:rFonts w:ascii="Avenir Next LT Pro" w:hAnsi="Avenir Next LT Pro"/>
          <w:b/>
          <w:spacing w:val="-5"/>
          <w:sz w:val="20"/>
          <w:szCs w:val="20"/>
        </w:rPr>
        <w:t xml:space="preserve"> </w:t>
      </w:r>
      <w:r w:rsidRPr="00EF58CA">
        <w:rPr>
          <w:rFonts w:ascii="Avenir Next LT Pro" w:hAnsi="Avenir Next LT Pro"/>
          <w:sz w:val="20"/>
          <w:szCs w:val="20"/>
        </w:rPr>
        <w:t>means</w:t>
      </w:r>
      <w:r w:rsidRPr="00EF58CA">
        <w:rPr>
          <w:rFonts w:ascii="Avenir Next LT Pro" w:hAnsi="Avenir Next LT Pro"/>
          <w:spacing w:val="-5"/>
          <w:sz w:val="20"/>
          <w:szCs w:val="20"/>
        </w:rPr>
        <w:t xml:space="preserve"> </w:t>
      </w:r>
      <w:r w:rsidRPr="00EF58CA">
        <w:rPr>
          <w:rFonts w:ascii="Avenir Next LT Pro" w:hAnsi="Avenir Next LT Pro"/>
          <w:sz w:val="20"/>
          <w:szCs w:val="20"/>
        </w:rPr>
        <w:t>the</w:t>
      </w:r>
      <w:r w:rsidRPr="00EF58CA">
        <w:rPr>
          <w:rFonts w:ascii="Avenir Next LT Pro" w:hAnsi="Avenir Next LT Pro"/>
          <w:spacing w:val="-8"/>
          <w:sz w:val="20"/>
          <w:szCs w:val="20"/>
        </w:rPr>
        <w:t xml:space="preserve"> </w:t>
      </w:r>
      <w:r w:rsidRPr="00EF58CA">
        <w:rPr>
          <w:rFonts w:ascii="Avenir Next LT Pro" w:hAnsi="Avenir Next LT Pro"/>
          <w:sz w:val="20"/>
          <w:szCs w:val="20"/>
        </w:rPr>
        <w:t>author</w:t>
      </w:r>
      <w:r w:rsidRPr="00EF58CA">
        <w:rPr>
          <w:rFonts w:ascii="Avenir Next LT Pro" w:hAnsi="Avenir Next LT Pro"/>
          <w:spacing w:val="-5"/>
          <w:sz w:val="20"/>
          <w:szCs w:val="20"/>
        </w:rPr>
        <w:t xml:space="preserve"> </w:t>
      </w:r>
      <w:r w:rsidRPr="00EF58CA">
        <w:rPr>
          <w:rFonts w:ascii="Avenir Next LT Pro" w:hAnsi="Avenir Next LT Pro"/>
          <w:sz w:val="20"/>
          <w:szCs w:val="20"/>
        </w:rPr>
        <w:t>of</w:t>
      </w:r>
      <w:r w:rsidRPr="00EF58CA">
        <w:rPr>
          <w:rFonts w:ascii="Avenir Next LT Pro" w:hAnsi="Avenir Next LT Pro"/>
          <w:spacing w:val="-4"/>
          <w:sz w:val="20"/>
          <w:szCs w:val="20"/>
        </w:rPr>
        <w:t xml:space="preserve"> </w:t>
      </w:r>
      <w:r w:rsidRPr="00EF58CA">
        <w:rPr>
          <w:rFonts w:ascii="Avenir Next LT Pro" w:hAnsi="Avenir Next LT Pro"/>
          <w:sz w:val="20"/>
          <w:szCs w:val="20"/>
        </w:rPr>
        <w:t>the</w:t>
      </w:r>
      <w:r w:rsidRPr="00EF58CA">
        <w:rPr>
          <w:rFonts w:ascii="Avenir Next LT Pro" w:hAnsi="Avenir Next LT Pro"/>
          <w:spacing w:val="-7"/>
          <w:sz w:val="20"/>
          <w:szCs w:val="20"/>
        </w:rPr>
        <w:t xml:space="preserve"> </w:t>
      </w:r>
      <w:r w:rsidRPr="00EF58CA">
        <w:rPr>
          <w:rFonts w:ascii="Avenir Next LT Pro" w:hAnsi="Avenir Next LT Pro"/>
          <w:sz w:val="20"/>
          <w:szCs w:val="20"/>
        </w:rPr>
        <w:t>Article</w:t>
      </w:r>
      <w:r w:rsidRPr="00EF58CA">
        <w:rPr>
          <w:rFonts w:ascii="Avenir Next LT Pro" w:hAnsi="Avenir Next LT Pro"/>
          <w:spacing w:val="-5"/>
          <w:sz w:val="20"/>
          <w:szCs w:val="20"/>
        </w:rPr>
        <w:t xml:space="preserve"> </w:t>
      </w:r>
      <w:r w:rsidRPr="00EF58CA">
        <w:rPr>
          <w:rFonts w:ascii="Avenir Next LT Pro" w:hAnsi="Avenir Next LT Pro"/>
          <w:sz w:val="20"/>
          <w:szCs w:val="20"/>
        </w:rPr>
        <w:t>and</w:t>
      </w:r>
      <w:r w:rsidRPr="00EF58CA">
        <w:rPr>
          <w:rFonts w:ascii="Avenir Next LT Pro" w:hAnsi="Avenir Next LT Pro"/>
          <w:spacing w:val="-5"/>
          <w:sz w:val="20"/>
          <w:szCs w:val="20"/>
        </w:rPr>
        <w:t xml:space="preserve"> </w:t>
      </w:r>
      <w:r w:rsidRPr="00EF58CA">
        <w:rPr>
          <w:rFonts w:ascii="Avenir Next LT Pro" w:hAnsi="Avenir Next LT Pro"/>
          <w:sz w:val="20"/>
          <w:szCs w:val="20"/>
        </w:rPr>
        <w:t>the</w:t>
      </w:r>
      <w:r w:rsidRPr="00EF58CA">
        <w:rPr>
          <w:rFonts w:ascii="Avenir Next LT Pro" w:hAnsi="Avenir Next LT Pro"/>
          <w:spacing w:val="-7"/>
          <w:sz w:val="20"/>
          <w:szCs w:val="20"/>
        </w:rPr>
        <w:t xml:space="preserve"> </w:t>
      </w:r>
      <w:r w:rsidRPr="00EF58CA">
        <w:rPr>
          <w:rFonts w:ascii="Avenir Next LT Pro" w:hAnsi="Avenir Next LT Pro"/>
          <w:sz w:val="20"/>
          <w:szCs w:val="20"/>
        </w:rPr>
        <w:t>person who the Publisher corresponds with on matters relating to the Article</w:t>
      </w:r>
      <w:r w:rsidR="00E36737" w:rsidRPr="00EF58CA">
        <w:rPr>
          <w:rFonts w:ascii="Avenir Next LT Pro" w:hAnsi="Avenir Next LT Pro"/>
          <w:sz w:val="20"/>
          <w:szCs w:val="20"/>
        </w:rPr>
        <w:t>, the Website</w:t>
      </w:r>
      <w:r w:rsidRPr="00EF58CA">
        <w:rPr>
          <w:rFonts w:ascii="Avenir Next LT Pro" w:hAnsi="Avenir Next LT Pro"/>
          <w:sz w:val="20"/>
          <w:szCs w:val="20"/>
        </w:rPr>
        <w:t xml:space="preserve"> and this Agreement;</w:t>
      </w:r>
    </w:p>
    <w:p w14:paraId="46DF2148" w14:textId="77777777" w:rsidR="00E30763" w:rsidRPr="00EF58CA" w:rsidRDefault="00E30763" w:rsidP="00350756">
      <w:pPr>
        <w:pStyle w:val="BodyText"/>
        <w:tabs>
          <w:tab w:val="left" w:pos="567"/>
        </w:tabs>
        <w:ind w:left="567" w:right="112"/>
        <w:jc w:val="both"/>
        <w:rPr>
          <w:rFonts w:ascii="Avenir Next LT Pro" w:hAnsi="Avenir Next LT Pro"/>
          <w:sz w:val="20"/>
          <w:szCs w:val="20"/>
        </w:rPr>
      </w:pPr>
      <w:r w:rsidRPr="00EF58CA">
        <w:rPr>
          <w:rFonts w:ascii="Avenir Next LT Pro" w:hAnsi="Avenir Next LT Pro"/>
          <w:b/>
          <w:sz w:val="20"/>
          <w:szCs w:val="20"/>
        </w:rPr>
        <w:t xml:space="preserve">Creative Commons Attribution Licence </w:t>
      </w:r>
      <w:r w:rsidRPr="00EF58CA">
        <w:rPr>
          <w:rFonts w:ascii="Avenir Next LT Pro" w:hAnsi="Avenir Next LT Pro"/>
          <w:sz w:val="20"/>
          <w:szCs w:val="20"/>
        </w:rPr>
        <w:t xml:space="preserve">means the licence terms known as the Creative Commons Attribution Licence 4.0, a copy of which are accessible here: </w:t>
      </w:r>
      <w:hyperlink r:id="rId10">
        <w:r w:rsidRPr="00EF58CA">
          <w:rPr>
            <w:rFonts w:ascii="Avenir Next LT Pro" w:hAnsi="Avenir Next LT Pro"/>
            <w:color w:val="0000FF"/>
            <w:sz w:val="20"/>
            <w:szCs w:val="20"/>
            <w:u w:val="single" w:color="0000FF"/>
          </w:rPr>
          <w:t>https://creativecommons.org/licenses/by/4.0/legalcode</w:t>
        </w:r>
      </w:hyperlink>
      <w:r w:rsidRPr="00EF58CA">
        <w:rPr>
          <w:rFonts w:ascii="Avenir Next LT Pro" w:hAnsi="Avenir Next LT Pro"/>
          <w:sz w:val="20"/>
          <w:szCs w:val="20"/>
        </w:rPr>
        <w:t>;</w:t>
      </w:r>
    </w:p>
    <w:p w14:paraId="76D0AE0D" w14:textId="1D705816" w:rsidR="00E30763" w:rsidRPr="00EF58CA" w:rsidRDefault="00F143F0" w:rsidP="00350756">
      <w:pPr>
        <w:pStyle w:val="BodyText"/>
        <w:tabs>
          <w:tab w:val="left" w:pos="567"/>
        </w:tabs>
        <w:ind w:left="567" w:right="116"/>
        <w:jc w:val="both"/>
        <w:rPr>
          <w:rFonts w:ascii="Avenir Next LT Pro" w:hAnsi="Avenir Next LT Pro"/>
          <w:sz w:val="20"/>
          <w:szCs w:val="20"/>
        </w:rPr>
      </w:pPr>
      <w:r w:rsidRPr="00EF58CA">
        <w:rPr>
          <w:rFonts w:ascii="Avenir Next LT Pro" w:hAnsi="Avenir Next LT Pro"/>
          <w:b/>
          <w:sz w:val="20"/>
          <w:szCs w:val="20"/>
        </w:rPr>
        <w:t>Website</w:t>
      </w:r>
      <w:r w:rsidR="00E30763" w:rsidRPr="00EF58CA">
        <w:rPr>
          <w:rFonts w:ascii="Avenir Next LT Pro" w:hAnsi="Avenir Next LT Pro"/>
          <w:b/>
          <w:sz w:val="20"/>
          <w:szCs w:val="20"/>
        </w:rPr>
        <w:t xml:space="preserve"> </w:t>
      </w:r>
      <w:r w:rsidR="00E30763" w:rsidRPr="00EF58CA">
        <w:rPr>
          <w:rFonts w:ascii="Avenir Next LT Pro" w:hAnsi="Avenir Next LT Pro"/>
          <w:sz w:val="20"/>
          <w:szCs w:val="20"/>
        </w:rPr>
        <w:t xml:space="preserve">means the </w:t>
      </w:r>
      <w:r w:rsidRPr="00EF58CA">
        <w:rPr>
          <w:rFonts w:ascii="Avenir Next LT Pro" w:hAnsi="Avenir Next LT Pro"/>
          <w:sz w:val="20"/>
          <w:szCs w:val="20"/>
        </w:rPr>
        <w:t xml:space="preserve">site </w:t>
      </w:r>
      <w:r w:rsidR="00E30763" w:rsidRPr="00EF58CA">
        <w:rPr>
          <w:rFonts w:ascii="Avenir Next LT Pro" w:hAnsi="Avenir Next LT Pro"/>
          <w:sz w:val="20"/>
          <w:szCs w:val="20"/>
        </w:rPr>
        <w:t>entitled</w:t>
      </w:r>
      <w:r w:rsidRPr="00EF58CA">
        <w:rPr>
          <w:rFonts w:ascii="Avenir Next LT Pro" w:hAnsi="Avenir Next LT Pro"/>
          <w:sz w:val="20"/>
          <w:szCs w:val="20"/>
        </w:rPr>
        <w:t xml:space="preserve"> UCanMakeChange2 at </w:t>
      </w:r>
      <w:hyperlink r:id="rId11" w:history="1">
        <w:r w:rsidRPr="00EF58CA">
          <w:rPr>
            <w:rStyle w:val="Hyperlink"/>
            <w:rFonts w:ascii="Avenir Next LT Pro" w:hAnsi="Avenir Next LT Pro"/>
            <w:sz w:val="20"/>
            <w:szCs w:val="20"/>
          </w:rPr>
          <w:t>www.ucanmakechange2.org</w:t>
        </w:r>
      </w:hyperlink>
      <w:r w:rsidR="00E30763" w:rsidRPr="00EF58CA">
        <w:rPr>
          <w:rFonts w:ascii="Avenir Next LT Pro" w:hAnsi="Avenir Next LT Pro"/>
          <w:sz w:val="20"/>
          <w:szCs w:val="20"/>
        </w:rPr>
        <w:t xml:space="preserve"> owned</w:t>
      </w:r>
      <w:r w:rsidRPr="00EF58CA">
        <w:rPr>
          <w:rFonts w:ascii="Avenir Next LT Pro" w:hAnsi="Avenir Next LT Pro"/>
          <w:sz w:val="20"/>
          <w:szCs w:val="20"/>
        </w:rPr>
        <w:t xml:space="preserve"> and managed by</w:t>
      </w:r>
      <w:r w:rsidR="00E30763" w:rsidRPr="00EF58CA">
        <w:rPr>
          <w:rFonts w:ascii="Avenir Next LT Pro" w:hAnsi="Avenir Next LT Pro"/>
          <w:sz w:val="20"/>
          <w:szCs w:val="20"/>
        </w:rPr>
        <w:t xml:space="preserve"> University</w:t>
      </w:r>
      <w:r w:rsidR="00E30763" w:rsidRPr="00EF58CA">
        <w:rPr>
          <w:rFonts w:ascii="Avenir Next LT Pro" w:hAnsi="Avenir Next LT Pro"/>
          <w:spacing w:val="-8"/>
          <w:sz w:val="20"/>
          <w:szCs w:val="20"/>
        </w:rPr>
        <w:t xml:space="preserve"> of Central Lancashire,</w:t>
      </w:r>
      <w:r w:rsidR="00E30763" w:rsidRPr="00EF58CA">
        <w:rPr>
          <w:rFonts w:ascii="Avenir Next LT Pro" w:hAnsi="Avenir Next LT Pro"/>
          <w:spacing w:val="-7"/>
          <w:sz w:val="20"/>
          <w:szCs w:val="20"/>
        </w:rPr>
        <w:t xml:space="preserve"> Preston, PR2 2HE</w:t>
      </w:r>
      <w:r w:rsidR="00E30763" w:rsidRPr="00EF58CA">
        <w:rPr>
          <w:rFonts w:ascii="Avenir Next LT Pro" w:hAnsi="Avenir Next LT Pro"/>
          <w:sz w:val="20"/>
          <w:szCs w:val="20"/>
        </w:rPr>
        <w:t xml:space="preserve"> </w:t>
      </w:r>
      <w:r w:rsidRPr="00EF58CA">
        <w:rPr>
          <w:rFonts w:ascii="Avenir Next LT Pro" w:hAnsi="Avenir Next LT Pro"/>
          <w:sz w:val="20"/>
          <w:szCs w:val="20"/>
        </w:rPr>
        <w:t>and supported in part by a grant from the Foundation Open Society Institute, in cooperation with the Public Health Program of the Open Society Foundations</w:t>
      </w:r>
      <w:r w:rsidR="00E36737" w:rsidRPr="00EF58CA">
        <w:rPr>
          <w:rFonts w:ascii="Avenir Next LT Pro" w:hAnsi="Avenir Next LT Pro"/>
          <w:sz w:val="20"/>
          <w:szCs w:val="20"/>
        </w:rPr>
        <w:t>.</w:t>
      </w:r>
    </w:p>
    <w:p w14:paraId="3F9E698D" w14:textId="06270FFA" w:rsidR="00E30763" w:rsidRPr="00EF58CA" w:rsidRDefault="00E30763" w:rsidP="00350756">
      <w:pPr>
        <w:pStyle w:val="BodyText"/>
        <w:tabs>
          <w:tab w:val="left" w:pos="567"/>
        </w:tabs>
        <w:ind w:left="567"/>
        <w:jc w:val="both"/>
        <w:rPr>
          <w:rFonts w:ascii="Avenir Next LT Pro" w:hAnsi="Avenir Next LT Pro"/>
          <w:sz w:val="20"/>
          <w:szCs w:val="20"/>
        </w:rPr>
      </w:pPr>
      <w:r w:rsidRPr="00EF58CA">
        <w:rPr>
          <w:rFonts w:ascii="Avenir Next LT Pro" w:hAnsi="Avenir Next LT Pro"/>
          <w:b/>
          <w:sz w:val="20"/>
          <w:szCs w:val="20"/>
        </w:rPr>
        <w:t xml:space="preserve">Publisher </w:t>
      </w:r>
      <w:r w:rsidRPr="00EF58CA">
        <w:rPr>
          <w:rFonts w:ascii="Avenir Next LT Pro" w:hAnsi="Avenir Next LT Pro"/>
          <w:sz w:val="20"/>
          <w:szCs w:val="20"/>
        </w:rPr>
        <w:t xml:space="preserve">means University of Central Lancashire </w:t>
      </w:r>
      <w:r w:rsidR="000045B9" w:rsidRPr="00EF58CA">
        <w:rPr>
          <w:rFonts w:ascii="Avenir Next LT Pro" w:hAnsi="Avenir Next LT Pro"/>
          <w:sz w:val="20"/>
          <w:szCs w:val="20"/>
        </w:rPr>
        <w:t>(</w:t>
      </w:r>
      <w:r w:rsidRPr="00EF58CA">
        <w:rPr>
          <w:rFonts w:ascii="Avenir Next LT Pro" w:hAnsi="Avenir Next LT Pro"/>
          <w:sz w:val="20"/>
          <w:szCs w:val="20"/>
        </w:rPr>
        <w:t>“UCLan”) Preston, PR1 2HE; and</w:t>
      </w:r>
    </w:p>
    <w:p w14:paraId="3CBA7813" w14:textId="727EACE4" w:rsidR="00E30763" w:rsidRPr="00EF58CA" w:rsidRDefault="00E30763" w:rsidP="00350756">
      <w:pPr>
        <w:pStyle w:val="BodyText"/>
        <w:tabs>
          <w:tab w:val="left" w:pos="567"/>
        </w:tabs>
        <w:ind w:left="567" w:right="115"/>
        <w:jc w:val="both"/>
        <w:rPr>
          <w:rFonts w:ascii="Avenir Next LT Pro" w:hAnsi="Avenir Next LT Pro"/>
          <w:sz w:val="20"/>
          <w:szCs w:val="20"/>
        </w:rPr>
      </w:pPr>
      <w:r w:rsidRPr="00EF58CA">
        <w:rPr>
          <w:rFonts w:ascii="Avenir Next LT Pro" w:hAnsi="Avenir Next LT Pro"/>
          <w:sz w:val="20"/>
          <w:szCs w:val="20"/>
        </w:rPr>
        <w:t xml:space="preserve">references to </w:t>
      </w:r>
      <w:r w:rsidRPr="00EF58CA">
        <w:rPr>
          <w:rFonts w:ascii="Avenir Next LT Pro" w:hAnsi="Avenir Next LT Pro"/>
          <w:b/>
          <w:sz w:val="20"/>
          <w:szCs w:val="20"/>
        </w:rPr>
        <w:t>you</w:t>
      </w:r>
      <w:r w:rsidRPr="00EF58CA">
        <w:rPr>
          <w:rFonts w:ascii="Avenir Next LT Pro" w:hAnsi="Avenir Next LT Pro"/>
          <w:sz w:val="20"/>
          <w:szCs w:val="20"/>
        </w:rPr>
        <w:t>/</w:t>
      </w:r>
      <w:proofErr w:type="spellStart"/>
      <w:proofErr w:type="gramStart"/>
      <w:r w:rsidRPr="00EF58CA">
        <w:rPr>
          <w:rFonts w:ascii="Avenir Next LT Pro" w:hAnsi="Avenir Next LT Pro"/>
          <w:b/>
          <w:sz w:val="20"/>
          <w:szCs w:val="20"/>
        </w:rPr>
        <w:t>your</w:t>
      </w:r>
      <w:proofErr w:type="spellEnd"/>
      <w:proofErr w:type="gramEnd"/>
      <w:r w:rsidRPr="00EF58CA">
        <w:rPr>
          <w:rFonts w:ascii="Avenir Next LT Pro" w:hAnsi="Avenir Next LT Pro"/>
          <w:b/>
          <w:sz w:val="20"/>
          <w:szCs w:val="20"/>
        </w:rPr>
        <w:t xml:space="preserve"> </w:t>
      </w:r>
      <w:r w:rsidRPr="00EF58CA">
        <w:rPr>
          <w:rFonts w:ascii="Avenir Next LT Pro" w:hAnsi="Avenir Next LT Pro"/>
          <w:sz w:val="20"/>
          <w:szCs w:val="20"/>
        </w:rPr>
        <w:t>shall be construed as references to the Author</w:t>
      </w:r>
      <w:r w:rsidR="00A05947" w:rsidRPr="00EF58CA">
        <w:rPr>
          <w:rFonts w:ascii="Avenir Next LT Pro" w:hAnsi="Avenir Next LT Pro"/>
          <w:spacing w:val="-7"/>
          <w:sz w:val="20"/>
          <w:szCs w:val="20"/>
        </w:rPr>
        <w:t>.</w:t>
      </w:r>
    </w:p>
    <w:p w14:paraId="1A1D209D" w14:textId="61BE8C85" w:rsidR="006C2C88" w:rsidRPr="00EF58CA" w:rsidRDefault="006C2C88" w:rsidP="00350756">
      <w:pPr>
        <w:pStyle w:val="BodyText"/>
        <w:tabs>
          <w:tab w:val="left" w:pos="567"/>
        </w:tabs>
        <w:ind w:left="952" w:right="115"/>
        <w:jc w:val="both"/>
        <w:rPr>
          <w:rFonts w:ascii="Avenir Next LT Pro" w:hAnsi="Avenir Next LT Pro"/>
          <w:sz w:val="20"/>
          <w:szCs w:val="20"/>
        </w:rPr>
      </w:pPr>
    </w:p>
    <w:p w14:paraId="710345D6" w14:textId="77777777" w:rsidR="00E30763" w:rsidRPr="00EF58CA" w:rsidRDefault="00E30763" w:rsidP="00350756">
      <w:pPr>
        <w:pStyle w:val="Heading1"/>
        <w:numPr>
          <w:ilvl w:val="0"/>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Rights and</w:t>
      </w:r>
      <w:r w:rsidRPr="00EF58CA">
        <w:rPr>
          <w:rFonts w:ascii="Avenir Next LT Pro" w:hAnsi="Avenir Next LT Pro"/>
          <w:spacing w:val="-2"/>
          <w:sz w:val="20"/>
          <w:szCs w:val="20"/>
        </w:rPr>
        <w:t xml:space="preserve"> </w:t>
      </w:r>
      <w:r w:rsidRPr="00EF58CA">
        <w:rPr>
          <w:rFonts w:ascii="Avenir Next LT Pro" w:hAnsi="Avenir Next LT Pro"/>
          <w:sz w:val="20"/>
          <w:szCs w:val="20"/>
        </w:rPr>
        <w:t>Licence</w:t>
      </w:r>
    </w:p>
    <w:p w14:paraId="3EFCA7FE" w14:textId="069E1C6C" w:rsidR="00E30763" w:rsidRPr="00EF58CA" w:rsidRDefault="00E30763" w:rsidP="00E36737">
      <w:pPr>
        <w:pStyle w:val="ListParagraph"/>
        <w:numPr>
          <w:ilvl w:val="1"/>
          <w:numId w:val="1"/>
        </w:numPr>
        <w:tabs>
          <w:tab w:val="left" w:pos="567"/>
        </w:tabs>
        <w:ind w:left="567" w:right="117" w:hanging="467"/>
        <w:rPr>
          <w:rFonts w:ascii="Avenir Next LT Pro" w:hAnsi="Avenir Next LT Pro"/>
          <w:sz w:val="20"/>
          <w:szCs w:val="20"/>
        </w:rPr>
      </w:pPr>
      <w:r w:rsidRPr="00EF58CA">
        <w:rPr>
          <w:rFonts w:ascii="Avenir Next LT Pro" w:hAnsi="Avenir Next LT Pro"/>
          <w:sz w:val="20"/>
          <w:szCs w:val="20"/>
        </w:rPr>
        <w:t xml:space="preserve">In consideration of the mutual benefits to be derived by the parties pursuant to this </w:t>
      </w:r>
      <w:r w:rsidR="0091788E" w:rsidRPr="00EF58CA">
        <w:rPr>
          <w:rFonts w:ascii="Avenir Next LT Pro" w:hAnsi="Avenir Next LT Pro"/>
          <w:sz w:val="20"/>
          <w:szCs w:val="20"/>
        </w:rPr>
        <w:t>A</w:t>
      </w:r>
      <w:r w:rsidRPr="00EF58CA">
        <w:rPr>
          <w:rFonts w:ascii="Avenir Next LT Pro" w:hAnsi="Avenir Next LT Pro"/>
          <w:sz w:val="20"/>
          <w:szCs w:val="20"/>
        </w:rPr>
        <w:t>greement</w:t>
      </w:r>
      <w:r w:rsidRPr="00EF58CA">
        <w:rPr>
          <w:rFonts w:ascii="Avenir Next LT Pro" w:hAnsi="Avenir Next LT Pro"/>
          <w:spacing w:val="-14"/>
          <w:sz w:val="20"/>
          <w:szCs w:val="20"/>
        </w:rPr>
        <w:t xml:space="preserve"> </w:t>
      </w:r>
      <w:r w:rsidRPr="00EF58CA">
        <w:rPr>
          <w:rFonts w:ascii="Avenir Next LT Pro" w:hAnsi="Avenir Next LT Pro"/>
          <w:sz w:val="20"/>
          <w:szCs w:val="20"/>
        </w:rPr>
        <w:t>and</w:t>
      </w:r>
      <w:r w:rsidRPr="00EF58CA">
        <w:rPr>
          <w:rFonts w:ascii="Avenir Next LT Pro" w:hAnsi="Avenir Next LT Pro"/>
          <w:spacing w:val="-17"/>
          <w:sz w:val="20"/>
          <w:szCs w:val="20"/>
        </w:rPr>
        <w:t xml:space="preserve"> </w:t>
      </w:r>
      <w:r w:rsidRPr="00EF58CA">
        <w:rPr>
          <w:rFonts w:ascii="Avenir Next LT Pro" w:hAnsi="Avenir Next LT Pro"/>
          <w:sz w:val="20"/>
          <w:szCs w:val="20"/>
        </w:rPr>
        <w:t>subject</w:t>
      </w:r>
      <w:r w:rsidRPr="00EF58CA">
        <w:rPr>
          <w:rFonts w:ascii="Avenir Next LT Pro" w:hAnsi="Avenir Next LT Pro"/>
          <w:spacing w:val="-16"/>
          <w:sz w:val="20"/>
          <w:szCs w:val="20"/>
        </w:rPr>
        <w:t xml:space="preserve"> </w:t>
      </w:r>
      <w:r w:rsidRPr="00EF58CA">
        <w:rPr>
          <w:rFonts w:ascii="Avenir Next LT Pro" w:hAnsi="Avenir Next LT Pro"/>
          <w:sz w:val="20"/>
          <w:szCs w:val="20"/>
        </w:rPr>
        <w:t>to</w:t>
      </w:r>
      <w:r w:rsidR="00E36737" w:rsidRPr="00EF58CA">
        <w:rPr>
          <w:rFonts w:ascii="Avenir Next LT Pro" w:hAnsi="Avenir Next LT Pro"/>
          <w:spacing w:val="-18"/>
          <w:sz w:val="20"/>
          <w:szCs w:val="20"/>
        </w:rPr>
        <w:t xml:space="preserve"> </w:t>
      </w:r>
      <w:r w:rsidRPr="00EF58CA">
        <w:rPr>
          <w:rFonts w:ascii="Avenir Next LT Pro" w:hAnsi="Avenir Next LT Pro"/>
          <w:sz w:val="20"/>
          <w:szCs w:val="20"/>
        </w:rPr>
        <w:t>the</w:t>
      </w:r>
      <w:r w:rsidRPr="00EF58CA">
        <w:rPr>
          <w:rFonts w:ascii="Avenir Next LT Pro" w:hAnsi="Avenir Next LT Pro"/>
          <w:spacing w:val="-17"/>
          <w:sz w:val="20"/>
          <w:szCs w:val="20"/>
        </w:rPr>
        <w:t xml:space="preserve"> </w:t>
      </w:r>
      <w:r w:rsidRPr="00EF58CA">
        <w:rPr>
          <w:rFonts w:ascii="Avenir Next LT Pro" w:hAnsi="Avenir Next LT Pro"/>
          <w:sz w:val="20"/>
          <w:szCs w:val="20"/>
        </w:rPr>
        <w:t>terms</w:t>
      </w:r>
      <w:r w:rsidRPr="00EF58CA">
        <w:rPr>
          <w:rFonts w:ascii="Avenir Next LT Pro" w:hAnsi="Avenir Next LT Pro"/>
          <w:spacing w:val="-15"/>
          <w:sz w:val="20"/>
          <w:szCs w:val="20"/>
        </w:rPr>
        <w:t xml:space="preserve"> </w:t>
      </w:r>
      <w:r w:rsidRPr="00EF58CA">
        <w:rPr>
          <w:rFonts w:ascii="Avenir Next LT Pro" w:hAnsi="Avenir Next LT Pro"/>
          <w:sz w:val="20"/>
          <w:szCs w:val="20"/>
        </w:rPr>
        <w:t>and</w:t>
      </w:r>
      <w:r w:rsidRPr="00EF58CA">
        <w:rPr>
          <w:rFonts w:ascii="Avenir Next LT Pro" w:hAnsi="Avenir Next LT Pro"/>
          <w:spacing w:val="-18"/>
          <w:sz w:val="20"/>
          <w:szCs w:val="20"/>
        </w:rPr>
        <w:t xml:space="preserve"> </w:t>
      </w:r>
      <w:r w:rsidRPr="00EF58CA">
        <w:rPr>
          <w:rFonts w:ascii="Avenir Next LT Pro" w:hAnsi="Avenir Next LT Pro"/>
          <w:sz w:val="20"/>
          <w:szCs w:val="20"/>
        </w:rPr>
        <w:t>conditions</w:t>
      </w:r>
      <w:r w:rsidRPr="00EF58CA">
        <w:rPr>
          <w:rFonts w:ascii="Avenir Next LT Pro" w:hAnsi="Avenir Next LT Pro"/>
          <w:spacing w:val="-17"/>
          <w:sz w:val="20"/>
          <w:szCs w:val="20"/>
        </w:rPr>
        <w:t xml:space="preserve"> </w:t>
      </w:r>
      <w:r w:rsidRPr="00EF58CA">
        <w:rPr>
          <w:rFonts w:ascii="Avenir Next LT Pro" w:hAnsi="Avenir Next LT Pro"/>
          <w:sz w:val="20"/>
          <w:szCs w:val="20"/>
        </w:rPr>
        <w:t>herein</w:t>
      </w:r>
      <w:r w:rsidRPr="00EF58CA">
        <w:rPr>
          <w:rFonts w:ascii="Avenir Next LT Pro" w:hAnsi="Avenir Next LT Pro"/>
          <w:spacing w:val="-14"/>
          <w:sz w:val="20"/>
          <w:szCs w:val="20"/>
        </w:rPr>
        <w:t xml:space="preserve"> </w:t>
      </w:r>
      <w:r w:rsidRPr="00EF58CA">
        <w:rPr>
          <w:rFonts w:ascii="Avenir Next LT Pro" w:hAnsi="Avenir Next LT Pro"/>
          <w:sz w:val="20"/>
          <w:szCs w:val="20"/>
        </w:rPr>
        <w:t>contained</w:t>
      </w:r>
      <w:r w:rsidRPr="00EF58CA">
        <w:rPr>
          <w:rFonts w:ascii="Avenir Next LT Pro" w:hAnsi="Avenir Next LT Pro"/>
          <w:spacing w:val="-15"/>
          <w:sz w:val="20"/>
          <w:szCs w:val="20"/>
        </w:rPr>
        <w:t xml:space="preserve"> </w:t>
      </w:r>
      <w:r w:rsidRPr="00EF58CA">
        <w:rPr>
          <w:rFonts w:ascii="Avenir Next LT Pro" w:hAnsi="Avenir Next LT Pro"/>
          <w:sz w:val="20"/>
          <w:szCs w:val="20"/>
        </w:rPr>
        <w:t>you</w:t>
      </w:r>
      <w:r w:rsidRPr="00EF58CA">
        <w:rPr>
          <w:rFonts w:ascii="Avenir Next LT Pro" w:hAnsi="Avenir Next LT Pro"/>
          <w:spacing w:val="-15"/>
          <w:sz w:val="20"/>
          <w:szCs w:val="20"/>
        </w:rPr>
        <w:t xml:space="preserve"> </w:t>
      </w:r>
      <w:r w:rsidRPr="00EF58CA">
        <w:rPr>
          <w:rFonts w:ascii="Avenir Next LT Pro" w:hAnsi="Avenir Next LT Pro"/>
          <w:sz w:val="20"/>
          <w:szCs w:val="20"/>
        </w:rPr>
        <w:t>hereby</w:t>
      </w:r>
      <w:r w:rsidRPr="00EF58CA">
        <w:rPr>
          <w:rFonts w:ascii="Avenir Next LT Pro" w:hAnsi="Avenir Next LT Pro"/>
          <w:spacing w:val="-17"/>
          <w:sz w:val="20"/>
          <w:szCs w:val="20"/>
        </w:rPr>
        <w:t xml:space="preserve"> </w:t>
      </w:r>
      <w:r w:rsidRPr="00EF58CA">
        <w:rPr>
          <w:rFonts w:ascii="Avenir Next LT Pro" w:hAnsi="Avenir Next LT Pro"/>
          <w:sz w:val="20"/>
          <w:szCs w:val="20"/>
        </w:rPr>
        <w:t>grant to the</w:t>
      </w:r>
      <w:r w:rsidRPr="00EF58CA">
        <w:rPr>
          <w:rFonts w:ascii="Avenir Next LT Pro" w:hAnsi="Avenir Next LT Pro"/>
          <w:spacing w:val="-3"/>
          <w:sz w:val="20"/>
          <w:szCs w:val="20"/>
        </w:rPr>
        <w:t xml:space="preserve"> </w:t>
      </w:r>
      <w:r w:rsidRPr="00EF58CA">
        <w:rPr>
          <w:rFonts w:ascii="Avenir Next LT Pro" w:hAnsi="Avenir Next LT Pro"/>
          <w:sz w:val="20"/>
          <w:szCs w:val="20"/>
        </w:rPr>
        <w:t>Publisher</w:t>
      </w:r>
      <w:r w:rsidR="00E36737" w:rsidRPr="00EF58CA">
        <w:rPr>
          <w:rFonts w:ascii="Avenir Next LT Pro" w:hAnsi="Avenir Next LT Pro"/>
          <w:sz w:val="20"/>
          <w:szCs w:val="20"/>
        </w:rPr>
        <w:t xml:space="preserve"> </w:t>
      </w:r>
      <w:r w:rsidRPr="00EF58CA">
        <w:rPr>
          <w:rFonts w:ascii="Avenir Next LT Pro" w:hAnsi="Avenir Next LT Pro"/>
          <w:sz w:val="20"/>
          <w:szCs w:val="20"/>
        </w:rPr>
        <w:t>the right to produce, publish, distribute and make available</w:t>
      </w:r>
      <w:r w:rsidR="00261E4B" w:rsidRPr="00EF58CA">
        <w:rPr>
          <w:rFonts w:ascii="Avenir Next LT Pro" w:hAnsi="Avenir Next LT Pro"/>
          <w:sz w:val="20"/>
          <w:szCs w:val="20"/>
        </w:rPr>
        <w:t xml:space="preserve"> </w:t>
      </w:r>
      <w:r w:rsidR="00CD5213" w:rsidRPr="00EF58CA">
        <w:rPr>
          <w:rFonts w:ascii="Avenir Next LT Pro" w:hAnsi="Avenir Next LT Pro"/>
          <w:sz w:val="20"/>
          <w:szCs w:val="20"/>
        </w:rPr>
        <w:t>via the</w:t>
      </w:r>
      <w:r w:rsidR="00261E4B" w:rsidRPr="00EF58CA">
        <w:rPr>
          <w:rFonts w:ascii="Avenir Next LT Pro" w:hAnsi="Avenir Next LT Pro"/>
          <w:sz w:val="20"/>
          <w:szCs w:val="20"/>
        </w:rPr>
        <w:t xml:space="preserve"> Website,</w:t>
      </w:r>
      <w:r w:rsidRPr="00EF58CA">
        <w:rPr>
          <w:rFonts w:ascii="Avenir Next LT Pro" w:hAnsi="Avenir Next LT Pro"/>
          <w:sz w:val="20"/>
          <w:szCs w:val="20"/>
        </w:rPr>
        <w:t xml:space="preserve"> and to further sub-license the Article in accordance with the Creative Commons Attribution Licence</w:t>
      </w:r>
      <w:r w:rsidR="00E36737" w:rsidRPr="00EF58CA">
        <w:rPr>
          <w:rFonts w:ascii="Avenir Next LT Pro" w:hAnsi="Avenir Next LT Pro"/>
          <w:sz w:val="20"/>
          <w:szCs w:val="20"/>
        </w:rPr>
        <w:t>.</w:t>
      </w:r>
    </w:p>
    <w:p w14:paraId="200D4A2D" w14:textId="5D2179DD" w:rsidR="00E30763" w:rsidRPr="00EF58CA" w:rsidRDefault="00E30763" w:rsidP="00350756">
      <w:pPr>
        <w:pStyle w:val="ListParagraph"/>
        <w:numPr>
          <w:ilvl w:val="1"/>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 xml:space="preserve">Subject to clause </w:t>
      </w:r>
      <w:r w:rsidR="00A05947" w:rsidRPr="00EF58CA">
        <w:rPr>
          <w:rFonts w:ascii="Avenir Next LT Pro" w:hAnsi="Avenir Next LT Pro"/>
          <w:sz w:val="20"/>
          <w:szCs w:val="20"/>
        </w:rPr>
        <w:t>2</w:t>
      </w:r>
      <w:r w:rsidRPr="00EF58CA">
        <w:rPr>
          <w:rFonts w:ascii="Avenir Next LT Pro" w:hAnsi="Avenir Next LT Pro"/>
          <w:sz w:val="20"/>
          <w:szCs w:val="20"/>
        </w:rPr>
        <w:t>.1 above, you retain all rights in and to the</w:t>
      </w:r>
      <w:r w:rsidRPr="00EF58CA">
        <w:rPr>
          <w:rFonts w:ascii="Avenir Next LT Pro" w:hAnsi="Avenir Next LT Pro"/>
          <w:spacing w:val="-10"/>
          <w:sz w:val="20"/>
          <w:szCs w:val="20"/>
        </w:rPr>
        <w:t xml:space="preserve"> </w:t>
      </w:r>
      <w:r w:rsidRPr="00EF58CA">
        <w:rPr>
          <w:rFonts w:ascii="Avenir Next LT Pro" w:hAnsi="Avenir Next LT Pro"/>
          <w:sz w:val="20"/>
          <w:szCs w:val="20"/>
        </w:rPr>
        <w:t>Article.</w:t>
      </w:r>
    </w:p>
    <w:p w14:paraId="04D70E89" w14:textId="3B5DB9E7" w:rsidR="00E30763" w:rsidRPr="00EF58CA" w:rsidRDefault="00E30763" w:rsidP="00350756">
      <w:pPr>
        <w:pStyle w:val="ListParagraph"/>
        <w:numPr>
          <w:ilvl w:val="1"/>
          <w:numId w:val="1"/>
        </w:numPr>
        <w:tabs>
          <w:tab w:val="left" w:pos="567"/>
        </w:tabs>
        <w:ind w:left="567" w:right="116" w:hanging="467"/>
        <w:rPr>
          <w:rFonts w:ascii="Avenir Next LT Pro" w:hAnsi="Avenir Next LT Pro"/>
          <w:sz w:val="20"/>
          <w:szCs w:val="20"/>
        </w:rPr>
      </w:pPr>
      <w:r w:rsidRPr="00EF58CA">
        <w:rPr>
          <w:rFonts w:ascii="Avenir Next LT Pro" w:hAnsi="Avenir Next LT Pro"/>
          <w:sz w:val="20"/>
          <w:szCs w:val="20"/>
        </w:rPr>
        <w:t xml:space="preserve">In the event of any inconsistency between the terms set out in this </w:t>
      </w:r>
      <w:r w:rsidR="0091788E" w:rsidRPr="00EF58CA">
        <w:rPr>
          <w:rFonts w:ascii="Avenir Next LT Pro" w:hAnsi="Avenir Next LT Pro"/>
          <w:sz w:val="20"/>
          <w:szCs w:val="20"/>
        </w:rPr>
        <w:t>A</w:t>
      </w:r>
      <w:r w:rsidRPr="00EF58CA">
        <w:rPr>
          <w:rFonts w:ascii="Avenir Next LT Pro" w:hAnsi="Avenir Next LT Pro"/>
          <w:sz w:val="20"/>
          <w:szCs w:val="20"/>
        </w:rPr>
        <w:t>greement and the terms of the Creative Commons Attribution Licence, the terms of the Creative Commons Attribution Licence shall, to the extent of any inconsistency,</w:t>
      </w:r>
      <w:r w:rsidRPr="00EF58CA">
        <w:rPr>
          <w:rFonts w:ascii="Avenir Next LT Pro" w:hAnsi="Avenir Next LT Pro"/>
          <w:spacing w:val="-16"/>
          <w:sz w:val="20"/>
          <w:szCs w:val="20"/>
        </w:rPr>
        <w:t xml:space="preserve"> </w:t>
      </w:r>
      <w:r w:rsidRPr="00EF58CA">
        <w:rPr>
          <w:rFonts w:ascii="Avenir Next LT Pro" w:hAnsi="Avenir Next LT Pro"/>
          <w:sz w:val="20"/>
          <w:szCs w:val="20"/>
        </w:rPr>
        <w:t>prevail.</w:t>
      </w:r>
    </w:p>
    <w:p w14:paraId="4955451B" w14:textId="77777777" w:rsidR="00E30763" w:rsidRPr="00EF58CA" w:rsidRDefault="00E30763" w:rsidP="00350756">
      <w:pPr>
        <w:pStyle w:val="BodyText"/>
        <w:tabs>
          <w:tab w:val="left" w:pos="567"/>
        </w:tabs>
        <w:rPr>
          <w:rFonts w:ascii="Avenir Next LT Pro" w:hAnsi="Avenir Next LT Pro"/>
          <w:sz w:val="20"/>
          <w:szCs w:val="20"/>
        </w:rPr>
      </w:pPr>
    </w:p>
    <w:p w14:paraId="773ED80C" w14:textId="3E1593E9" w:rsidR="00E30763" w:rsidRPr="00EF58CA" w:rsidRDefault="00E30763" w:rsidP="00350756">
      <w:pPr>
        <w:pStyle w:val="Heading1"/>
        <w:numPr>
          <w:ilvl w:val="0"/>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Warranties and</w:t>
      </w:r>
      <w:r w:rsidRPr="00EF58CA">
        <w:rPr>
          <w:rFonts w:ascii="Avenir Next LT Pro" w:hAnsi="Avenir Next LT Pro"/>
          <w:spacing w:val="-4"/>
          <w:sz w:val="20"/>
          <w:szCs w:val="20"/>
        </w:rPr>
        <w:t xml:space="preserve"> </w:t>
      </w:r>
      <w:r w:rsidRPr="00EF58CA">
        <w:rPr>
          <w:rFonts w:ascii="Avenir Next LT Pro" w:hAnsi="Avenir Next LT Pro"/>
          <w:sz w:val="20"/>
          <w:szCs w:val="20"/>
        </w:rPr>
        <w:t>indemnity</w:t>
      </w:r>
    </w:p>
    <w:p w14:paraId="40F348FC" w14:textId="77777777" w:rsidR="00E30763" w:rsidRPr="00EF58CA" w:rsidRDefault="00E30763" w:rsidP="00350756">
      <w:pPr>
        <w:pStyle w:val="ListParagraph"/>
        <w:numPr>
          <w:ilvl w:val="1"/>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You warrant to the Publisher</w:t>
      </w:r>
      <w:r w:rsidRPr="00EF58CA">
        <w:rPr>
          <w:rFonts w:ascii="Avenir Next LT Pro" w:hAnsi="Avenir Next LT Pro"/>
          <w:spacing w:val="-5"/>
          <w:sz w:val="20"/>
          <w:szCs w:val="20"/>
        </w:rPr>
        <w:t xml:space="preserve"> </w:t>
      </w:r>
      <w:r w:rsidRPr="00EF58CA">
        <w:rPr>
          <w:rFonts w:ascii="Avenir Next LT Pro" w:hAnsi="Avenir Next LT Pro"/>
          <w:sz w:val="20"/>
          <w:szCs w:val="20"/>
        </w:rPr>
        <w:t>that:</w:t>
      </w:r>
    </w:p>
    <w:p w14:paraId="5023D93A" w14:textId="77777777" w:rsidR="00E30763" w:rsidRPr="00EF58CA" w:rsidRDefault="00E30763" w:rsidP="00F579B7">
      <w:pPr>
        <w:pStyle w:val="ListParagraph"/>
        <w:numPr>
          <w:ilvl w:val="2"/>
          <w:numId w:val="1"/>
        </w:numPr>
        <w:tabs>
          <w:tab w:val="left" w:pos="567"/>
          <w:tab w:val="left" w:pos="1134"/>
        </w:tabs>
        <w:ind w:left="1134" w:right="120" w:hanging="567"/>
        <w:rPr>
          <w:rFonts w:ascii="Avenir Next LT Pro" w:hAnsi="Avenir Next LT Pro"/>
          <w:sz w:val="20"/>
          <w:szCs w:val="20"/>
        </w:rPr>
      </w:pPr>
      <w:r w:rsidRPr="00EF58CA">
        <w:rPr>
          <w:rFonts w:ascii="Avenir Next LT Pro" w:hAnsi="Avenir Next LT Pro"/>
          <w:sz w:val="20"/>
          <w:szCs w:val="20"/>
        </w:rPr>
        <w:t>the</w:t>
      </w:r>
      <w:r w:rsidRPr="00EF58CA">
        <w:rPr>
          <w:rFonts w:ascii="Avenir Next LT Pro" w:hAnsi="Avenir Next LT Pro"/>
          <w:spacing w:val="-9"/>
          <w:sz w:val="20"/>
          <w:szCs w:val="20"/>
        </w:rPr>
        <w:t xml:space="preserve"> </w:t>
      </w:r>
      <w:r w:rsidRPr="00EF58CA">
        <w:rPr>
          <w:rFonts w:ascii="Avenir Next LT Pro" w:hAnsi="Avenir Next LT Pro"/>
          <w:sz w:val="20"/>
          <w:szCs w:val="20"/>
        </w:rPr>
        <w:t>Article</w:t>
      </w:r>
      <w:r w:rsidRPr="00EF58CA">
        <w:rPr>
          <w:rFonts w:ascii="Avenir Next LT Pro" w:hAnsi="Avenir Next LT Pro"/>
          <w:spacing w:val="-8"/>
          <w:sz w:val="20"/>
          <w:szCs w:val="20"/>
        </w:rPr>
        <w:t xml:space="preserve"> </w:t>
      </w:r>
      <w:r w:rsidRPr="00EF58CA">
        <w:rPr>
          <w:rFonts w:ascii="Avenir Next LT Pro" w:hAnsi="Avenir Next LT Pro"/>
          <w:sz w:val="20"/>
          <w:szCs w:val="20"/>
        </w:rPr>
        <w:t>is</w:t>
      </w:r>
      <w:r w:rsidRPr="00EF58CA">
        <w:rPr>
          <w:rFonts w:ascii="Avenir Next LT Pro" w:hAnsi="Avenir Next LT Pro"/>
          <w:spacing w:val="-10"/>
          <w:sz w:val="20"/>
          <w:szCs w:val="20"/>
        </w:rPr>
        <w:t xml:space="preserve"> </w:t>
      </w:r>
      <w:r w:rsidRPr="00EF58CA">
        <w:rPr>
          <w:rFonts w:ascii="Avenir Next LT Pro" w:hAnsi="Avenir Next LT Pro"/>
          <w:sz w:val="20"/>
          <w:szCs w:val="20"/>
        </w:rPr>
        <w:t>original</w:t>
      </w:r>
      <w:r w:rsidRPr="00EF58CA">
        <w:rPr>
          <w:rFonts w:ascii="Avenir Next LT Pro" w:hAnsi="Avenir Next LT Pro"/>
          <w:spacing w:val="-9"/>
          <w:sz w:val="20"/>
          <w:szCs w:val="20"/>
        </w:rPr>
        <w:t xml:space="preserve"> </w:t>
      </w:r>
      <w:r w:rsidRPr="00EF58CA">
        <w:rPr>
          <w:rFonts w:ascii="Avenir Next LT Pro" w:hAnsi="Avenir Next LT Pro"/>
          <w:sz w:val="20"/>
          <w:szCs w:val="20"/>
        </w:rPr>
        <w:t>to</w:t>
      </w:r>
      <w:r w:rsidRPr="00EF58CA">
        <w:rPr>
          <w:rFonts w:ascii="Avenir Next LT Pro" w:hAnsi="Avenir Next LT Pro"/>
          <w:spacing w:val="-10"/>
          <w:sz w:val="20"/>
          <w:szCs w:val="20"/>
        </w:rPr>
        <w:t xml:space="preserve"> </w:t>
      </w:r>
      <w:r w:rsidRPr="00EF58CA">
        <w:rPr>
          <w:rFonts w:ascii="Avenir Next LT Pro" w:hAnsi="Avenir Next LT Pro"/>
          <w:sz w:val="20"/>
          <w:szCs w:val="20"/>
        </w:rPr>
        <w:t>you</w:t>
      </w:r>
      <w:r w:rsidRPr="00EF58CA">
        <w:rPr>
          <w:rFonts w:ascii="Avenir Next LT Pro" w:hAnsi="Avenir Next LT Pro"/>
          <w:spacing w:val="-9"/>
          <w:sz w:val="20"/>
          <w:szCs w:val="20"/>
        </w:rPr>
        <w:t xml:space="preserve"> </w:t>
      </w:r>
      <w:r w:rsidRPr="00EF58CA">
        <w:rPr>
          <w:rFonts w:ascii="Avenir Next LT Pro" w:hAnsi="Avenir Next LT Pro"/>
          <w:sz w:val="20"/>
          <w:szCs w:val="20"/>
        </w:rPr>
        <w:t>except</w:t>
      </w:r>
      <w:r w:rsidRPr="00EF58CA">
        <w:rPr>
          <w:rFonts w:ascii="Avenir Next LT Pro" w:hAnsi="Avenir Next LT Pro"/>
          <w:spacing w:val="-9"/>
          <w:sz w:val="20"/>
          <w:szCs w:val="20"/>
        </w:rPr>
        <w:t xml:space="preserve"> </w:t>
      </w:r>
      <w:r w:rsidRPr="00EF58CA">
        <w:rPr>
          <w:rFonts w:ascii="Avenir Next LT Pro" w:hAnsi="Avenir Next LT Pro"/>
          <w:sz w:val="20"/>
          <w:szCs w:val="20"/>
        </w:rPr>
        <w:t>for</w:t>
      </w:r>
      <w:r w:rsidRPr="00EF58CA">
        <w:rPr>
          <w:rFonts w:ascii="Avenir Next LT Pro" w:hAnsi="Avenir Next LT Pro"/>
          <w:spacing w:val="-9"/>
          <w:sz w:val="20"/>
          <w:szCs w:val="20"/>
        </w:rPr>
        <w:t xml:space="preserve"> </w:t>
      </w:r>
      <w:r w:rsidRPr="00EF58CA">
        <w:rPr>
          <w:rFonts w:ascii="Avenir Next LT Pro" w:hAnsi="Avenir Next LT Pro"/>
          <w:sz w:val="20"/>
          <w:szCs w:val="20"/>
        </w:rPr>
        <w:t>such</w:t>
      </w:r>
      <w:r w:rsidRPr="00EF58CA">
        <w:rPr>
          <w:rFonts w:ascii="Avenir Next LT Pro" w:hAnsi="Avenir Next LT Pro"/>
          <w:spacing w:val="-11"/>
          <w:sz w:val="20"/>
          <w:szCs w:val="20"/>
        </w:rPr>
        <w:t xml:space="preserve"> </w:t>
      </w:r>
      <w:r w:rsidRPr="00EF58CA">
        <w:rPr>
          <w:rFonts w:ascii="Avenir Next LT Pro" w:hAnsi="Avenir Next LT Pro"/>
          <w:sz w:val="20"/>
          <w:szCs w:val="20"/>
        </w:rPr>
        <w:t>excerpts</w:t>
      </w:r>
      <w:r w:rsidRPr="00EF58CA">
        <w:rPr>
          <w:rFonts w:ascii="Avenir Next LT Pro" w:hAnsi="Avenir Next LT Pro"/>
          <w:spacing w:val="-8"/>
          <w:sz w:val="20"/>
          <w:szCs w:val="20"/>
        </w:rPr>
        <w:t xml:space="preserve"> </w:t>
      </w:r>
      <w:r w:rsidRPr="00EF58CA">
        <w:rPr>
          <w:rFonts w:ascii="Avenir Next LT Pro" w:hAnsi="Avenir Next LT Pro"/>
          <w:sz w:val="20"/>
          <w:szCs w:val="20"/>
        </w:rPr>
        <w:t>of</w:t>
      </w:r>
      <w:r w:rsidRPr="00EF58CA">
        <w:rPr>
          <w:rFonts w:ascii="Avenir Next LT Pro" w:hAnsi="Avenir Next LT Pro"/>
          <w:spacing w:val="-9"/>
          <w:sz w:val="20"/>
          <w:szCs w:val="20"/>
        </w:rPr>
        <w:t xml:space="preserve"> </w:t>
      </w:r>
      <w:r w:rsidRPr="00EF58CA">
        <w:rPr>
          <w:rFonts w:ascii="Avenir Next LT Pro" w:hAnsi="Avenir Next LT Pro"/>
          <w:sz w:val="20"/>
          <w:szCs w:val="20"/>
        </w:rPr>
        <w:t>other</w:t>
      </w:r>
      <w:r w:rsidRPr="00EF58CA">
        <w:rPr>
          <w:rFonts w:ascii="Avenir Next LT Pro" w:hAnsi="Avenir Next LT Pro"/>
          <w:spacing w:val="-7"/>
          <w:sz w:val="20"/>
          <w:szCs w:val="20"/>
        </w:rPr>
        <w:t xml:space="preserve"> </w:t>
      </w:r>
      <w:r w:rsidRPr="00EF58CA">
        <w:rPr>
          <w:rFonts w:ascii="Avenir Next LT Pro" w:hAnsi="Avenir Next LT Pro"/>
          <w:sz w:val="20"/>
          <w:szCs w:val="20"/>
        </w:rPr>
        <w:t>works</w:t>
      </w:r>
      <w:r w:rsidRPr="00EF58CA">
        <w:rPr>
          <w:rFonts w:ascii="Avenir Next LT Pro" w:hAnsi="Avenir Next LT Pro"/>
          <w:spacing w:val="-10"/>
          <w:sz w:val="20"/>
          <w:szCs w:val="20"/>
        </w:rPr>
        <w:t xml:space="preserve"> </w:t>
      </w:r>
      <w:r w:rsidRPr="00EF58CA">
        <w:rPr>
          <w:rFonts w:ascii="Avenir Next LT Pro" w:hAnsi="Avenir Next LT Pro"/>
          <w:sz w:val="20"/>
          <w:szCs w:val="20"/>
        </w:rPr>
        <w:t>as</w:t>
      </w:r>
      <w:r w:rsidRPr="00EF58CA">
        <w:rPr>
          <w:rFonts w:ascii="Avenir Next LT Pro" w:hAnsi="Avenir Next LT Pro"/>
          <w:spacing w:val="-10"/>
          <w:sz w:val="20"/>
          <w:szCs w:val="20"/>
        </w:rPr>
        <w:t xml:space="preserve"> </w:t>
      </w:r>
      <w:r w:rsidRPr="00EF58CA">
        <w:rPr>
          <w:rFonts w:ascii="Avenir Next LT Pro" w:hAnsi="Avenir Next LT Pro"/>
          <w:sz w:val="20"/>
          <w:szCs w:val="20"/>
        </w:rPr>
        <w:t>may be included with written permission of the copyright</w:t>
      </w:r>
      <w:r w:rsidRPr="00EF58CA">
        <w:rPr>
          <w:rFonts w:ascii="Avenir Next LT Pro" w:hAnsi="Avenir Next LT Pro"/>
          <w:spacing w:val="-8"/>
          <w:sz w:val="20"/>
          <w:szCs w:val="20"/>
        </w:rPr>
        <w:t xml:space="preserve"> </w:t>
      </w:r>
      <w:r w:rsidRPr="00EF58CA">
        <w:rPr>
          <w:rFonts w:ascii="Avenir Next LT Pro" w:hAnsi="Avenir Next LT Pro"/>
          <w:sz w:val="20"/>
          <w:szCs w:val="20"/>
        </w:rPr>
        <w:t>owner;</w:t>
      </w:r>
    </w:p>
    <w:p w14:paraId="6F2F7B6F" w14:textId="739487D5" w:rsidR="00E30763" w:rsidRPr="00EF58CA" w:rsidRDefault="00E30763" w:rsidP="00F579B7">
      <w:pPr>
        <w:pStyle w:val="ListParagraph"/>
        <w:numPr>
          <w:ilvl w:val="2"/>
          <w:numId w:val="1"/>
        </w:numPr>
        <w:tabs>
          <w:tab w:val="left" w:pos="567"/>
          <w:tab w:val="left" w:pos="1134"/>
        </w:tabs>
        <w:ind w:left="1134" w:right="114" w:hanging="567"/>
        <w:rPr>
          <w:rFonts w:ascii="Avenir Next LT Pro" w:hAnsi="Avenir Next LT Pro"/>
          <w:sz w:val="20"/>
          <w:szCs w:val="20"/>
        </w:rPr>
      </w:pPr>
      <w:r w:rsidRPr="00EF58CA">
        <w:rPr>
          <w:rFonts w:ascii="Avenir Next LT Pro" w:hAnsi="Avenir Next LT Pro"/>
          <w:sz w:val="20"/>
          <w:szCs w:val="20"/>
        </w:rPr>
        <w:t>publishing the Article will in no way whatever give rise to violation of any existing copyright or a breach of any existing agreement, including any contract of</w:t>
      </w:r>
      <w:r w:rsidRPr="00EF58CA">
        <w:rPr>
          <w:rFonts w:ascii="Avenir Next LT Pro" w:hAnsi="Avenir Next LT Pro"/>
          <w:spacing w:val="2"/>
          <w:sz w:val="20"/>
          <w:szCs w:val="20"/>
        </w:rPr>
        <w:t xml:space="preserve"> </w:t>
      </w:r>
      <w:r w:rsidRPr="00EF58CA">
        <w:rPr>
          <w:rFonts w:ascii="Avenir Next LT Pro" w:hAnsi="Avenir Next LT Pro"/>
          <w:sz w:val="20"/>
          <w:szCs w:val="20"/>
        </w:rPr>
        <w:t>employment;</w:t>
      </w:r>
    </w:p>
    <w:p w14:paraId="78AE894E" w14:textId="77777777" w:rsidR="00E30763" w:rsidRPr="00EF58CA" w:rsidRDefault="00E30763" w:rsidP="00F579B7">
      <w:pPr>
        <w:pStyle w:val="ListParagraph"/>
        <w:numPr>
          <w:ilvl w:val="2"/>
          <w:numId w:val="1"/>
        </w:numPr>
        <w:tabs>
          <w:tab w:val="left" w:pos="567"/>
          <w:tab w:val="left" w:pos="1134"/>
        </w:tabs>
        <w:ind w:left="1134" w:right="113" w:hanging="567"/>
        <w:rPr>
          <w:rFonts w:ascii="Avenir Next LT Pro" w:hAnsi="Avenir Next LT Pro"/>
          <w:sz w:val="20"/>
          <w:szCs w:val="20"/>
        </w:rPr>
      </w:pPr>
      <w:r w:rsidRPr="00EF58CA">
        <w:rPr>
          <w:rFonts w:ascii="Avenir Next LT Pro" w:hAnsi="Avenir Next LT Pro"/>
          <w:sz w:val="20"/>
          <w:szCs w:val="20"/>
        </w:rPr>
        <w:t>the Article contains nothing unlawful or libellous and is in no way a breach of confidence or of any commitment given to secrecy, and that all statements in the Article purporting to be facts are true at the time of publication and that any recipe, formula or instruction contained in the Article will not, if followed accurately, cause injury or illness or damage to the</w:t>
      </w:r>
      <w:r w:rsidRPr="00EF58CA">
        <w:rPr>
          <w:rFonts w:ascii="Avenir Next LT Pro" w:hAnsi="Avenir Next LT Pro"/>
          <w:spacing w:val="-1"/>
          <w:sz w:val="20"/>
          <w:szCs w:val="20"/>
        </w:rPr>
        <w:t xml:space="preserve"> </w:t>
      </w:r>
      <w:r w:rsidRPr="00EF58CA">
        <w:rPr>
          <w:rFonts w:ascii="Avenir Next LT Pro" w:hAnsi="Avenir Next LT Pro"/>
          <w:sz w:val="20"/>
          <w:szCs w:val="20"/>
        </w:rPr>
        <w:t>user;</w:t>
      </w:r>
    </w:p>
    <w:p w14:paraId="43B9E183" w14:textId="19F06FBA" w:rsidR="00E30763" w:rsidRPr="00EF58CA" w:rsidRDefault="00E30763" w:rsidP="00F579B7">
      <w:pPr>
        <w:pStyle w:val="ListParagraph"/>
        <w:numPr>
          <w:ilvl w:val="2"/>
          <w:numId w:val="1"/>
        </w:numPr>
        <w:tabs>
          <w:tab w:val="left" w:pos="567"/>
          <w:tab w:val="left" w:pos="1134"/>
        </w:tabs>
        <w:ind w:left="1134" w:right="115" w:hanging="567"/>
        <w:rPr>
          <w:rFonts w:ascii="Avenir Next LT Pro" w:hAnsi="Avenir Next LT Pro"/>
          <w:sz w:val="20"/>
          <w:szCs w:val="20"/>
        </w:rPr>
      </w:pPr>
      <w:r w:rsidRPr="00EF58CA">
        <w:rPr>
          <w:rFonts w:ascii="Avenir Next LT Pro" w:hAnsi="Avenir Next LT Pro"/>
          <w:sz w:val="20"/>
          <w:szCs w:val="20"/>
        </w:rPr>
        <w:t>you accept responsibility for obtaining permission for publication in the Article, at your expense, any textual and/or illustrative material in which copyright</w:t>
      </w:r>
      <w:r w:rsidRPr="00EF58CA">
        <w:rPr>
          <w:rFonts w:ascii="Avenir Next LT Pro" w:hAnsi="Avenir Next LT Pro"/>
          <w:spacing w:val="-13"/>
          <w:sz w:val="20"/>
          <w:szCs w:val="20"/>
        </w:rPr>
        <w:t xml:space="preserve"> </w:t>
      </w:r>
      <w:r w:rsidRPr="00EF58CA">
        <w:rPr>
          <w:rFonts w:ascii="Avenir Next LT Pro" w:hAnsi="Avenir Next LT Pro"/>
          <w:sz w:val="20"/>
          <w:szCs w:val="20"/>
        </w:rPr>
        <w:t>vests</w:t>
      </w:r>
      <w:r w:rsidRPr="00EF58CA">
        <w:rPr>
          <w:rFonts w:ascii="Avenir Next LT Pro" w:hAnsi="Avenir Next LT Pro"/>
          <w:spacing w:val="-12"/>
          <w:sz w:val="20"/>
          <w:szCs w:val="20"/>
        </w:rPr>
        <w:t xml:space="preserve"> </w:t>
      </w:r>
      <w:r w:rsidRPr="00EF58CA">
        <w:rPr>
          <w:rFonts w:ascii="Avenir Next LT Pro" w:hAnsi="Avenir Next LT Pro"/>
          <w:sz w:val="20"/>
          <w:szCs w:val="20"/>
        </w:rPr>
        <w:t>in</w:t>
      </w:r>
      <w:r w:rsidRPr="00EF58CA">
        <w:rPr>
          <w:rFonts w:ascii="Avenir Next LT Pro" w:hAnsi="Avenir Next LT Pro"/>
          <w:spacing w:val="-12"/>
          <w:sz w:val="20"/>
          <w:szCs w:val="20"/>
        </w:rPr>
        <w:t xml:space="preserve"> </w:t>
      </w:r>
      <w:r w:rsidRPr="00EF58CA">
        <w:rPr>
          <w:rFonts w:ascii="Avenir Next LT Pro" w:hAnsi="Avenir Next LT Pro"/>
          <w:sz w:val="20"/>
          <w:szCs w:val="20"/>
        </w:rPr>
        <w:t>any</w:t>
      </w:r>
      <w:r w:rsidRPr="00EF58CA">
        <w:rPr>
          <w:rFonts w:ascii="Avenir Next LT Pro" w:hAnsi="Avenir Next LT Pro"/>
          <w:spacing w:val="-15"/>
          <w:sz w:val="20"/>
          <w:szCs w:val="20"/>
        </w:rPr>
        <w:t xml:space="preserve"> </w:t>
      </w:r>
      <w:r w:rsidRPr="00EF58CA">
        <w:rPr>
          <w:rFonts w:ascii="Avenir Next LT Pro" w:hAnsi="Avenir Next LT Pro"/>
          <w:sz w:val="20"/>
          <w:szCs w:val="20"/>
        </w:rPr>
        <w:t>other</w:t>
      </w:r>
      <w:r w:rsidRPr="00EF58CA">
        <w:rPr>
          <w:rFonts w:ascii="Avenir Next LT Pro" w:hAnsi="Avenir Next LT Pro"/>
          <w:spacing w:val="-12"/>
          <w:sz w:val="20"/>
          <w:szCs w:val="20"/>
        </w:rPr>
        <w:t xml:space="preserve"> </w:t>
      </w:r>
      <w:r w:rsidRPr="00EF58CA">
        <w:rPr>
          <w:rFonts w:ascii="Avenir Next LT Pro" w:hAnsi="Avenir Next LT Pro"/>
          <w:sz w:val="20"/>
          <w:szCs w:val="20"/>
        </w:rPr>
        <w:t>person</w:t>
      </w:r>
      <w:r w:rsidRPr="00EF58CA">
        <w:rPr>
          <w:rFonts w:ascii="Avenir Next LT Pro" w:hAnsi="Avenir Next LT Pro"/>
          <w:spacing w:val="-13"/>
          <w:sz w:val="20"/>
          <w:szCs w:val="20"/>
        </w:rPr>
        <w:t xml:space="preserve"> </w:t>
      </w:r>
      <w:r w:rsidRPr="00EF58CA">
        <w:rPr>
          <w:rFonts w:ascii="Avenir Next LT Pro" w:hAnsi="Avenir Next LT Pro"/>
          <w:sz w:val="20"/>
          <w:szCs w:val="20"/>
        </w:rPr>
        <w:t>or</w:t>
      </w:r>
      <w:r w:rsidRPr="00EF58CA">
        <w:rPr>
          <w:rFonts w:ascii="Avenir Next LT Pro" w:hAnsi="Avenir Next LT Pro"/>
          <w:spacing w:val="-12"/>
          <w:sz w:val="20"/>
          <w:szCs w:val="20"/>
        </w:rPr>
        <w:t xml:space="preserve"> </w:t>
      </w:r>
      <w:r w:rsidRPr="00EF58CA">
        <w:rPr>
          <w:rFonts w:ascii="Avenir Next LT Pro" w:hAnsi="Avenir Next LT Pro"/>
          <w:sz w:val="20"/>
          <w:szCs w:val="20"/>
        </w:rPr>
        <w:t>party.</w:t>
      </w:r>
      <w:r w:rsidRPr="00EF58CA">
        <w:rPr>
          <w:rFonts w:ascii="Avenir Next LT Pro" w:hAnsi="Avenir Next LT Pro"/>
          <w:spacing w:val="38"/>
          <w:sz w:val="20"/>
          <w:szCs w:val="20"/>
        </w:rPr>
        <w:t xml:space="preserve"> </w:t>
      </w:r>
      <w:r w:rsidRPr="00EF58CA">
        <w:rPr>
          <w:rFonts w:ascii="Avenir Next LT Pro" w:hAnsi="Avenir Next LT Pro"/>
          <w:sz w:val="20"/>
          <w:szCs w:val="20"/>
        </w:rPr>
        <w:t>Permission</w:t>
      </w:r>
      <w:r w:rsidRPr="00EF58CA">
        <w:rPr>
          <w:rFonts w:ascii="Avenir Next LT Pro" w:hAnsi="Avenir Next LT Pro"/>
          <w:spacing w:val="-13"/>
          <w:sz w:val="20"/>
          <w:szCs w:val="20"/>
        </w:rPr>
        <w:t xml:space="preserve"> </w:t>
      </w:r>
      <w:r w:rsidRPr="00EF58CA">
        <w:rPr>
          <w:rFonts w:ascii="Avenir Next LT Pro" w:hAnsi="Avenir Next LT Pro"/>
          <w:sz w:val="20"/>
          <w:szCs w:val="20"/>
        </w:rPr>
        <w:t>will</w:t>
      </w:r>
      <w:r w:rsidRPr="00EF58CA">
        <w:rPr>
          <w:rFonts w:ascii="Avenir Next LT Pro" w:hAnsi="Avenir Next LT Pro"/>
          <w:spacing w:val="-13"/>
          <w:sz w:val="20"/>
          <w:szCs w:val="20"/>
        </w:rPr>
        <w:t xml:space="preserve"> </w:t>
      </w:r>
      <w:r w:rsidRPr="00EF58CA">
        <w:rPr>
          <w:rFonts w:ascii="Avenir Next LT Pro" w:hAnsi="Avenir Next LT Pro"/>
          <w:sz w:val="20"/>
          <w:szCs w:val="20"/>
        </w:rPr>
        <w:t>be</w:t>
      </w:r>
      <w:r w:rsidRPr="00EF58CA">
        <w:rPr>
          <w:rFonts w:ascii="Avenir Next LT Pro" w:hAnsi="Avenir Next LT Pro"/>
          <w:spacing w:val="-9"/>
          <w:sz w:val="20"/>
          <w:szCs w:val="20"/>
        </w:rPr>
        <w:t xml:space="preserve"> </w:t>
      </w:r>
      <w:r w:rsidRPr="00EF58CA">
        <w:rPr>
          <w:rFonts w:ascii="Avenir Next LT Pro" w:hAnsi="Avenir Next LT Pro"/>
          <w:sz w:val="20"/>
          <w:szCs w:val="20"/>
        </w:rPr>
        <w:t>for</w:t>
      </w:r>
      <w:r w:rsidRPr="00EF58CA">
        <w:rPr>
          <w:rFonts w:ascii="Avenir Next LT Pro" w:hAnsi="Avenir Next LT Pro"/>
          <w:spacing w:val="-14"/>
          <w:sz w:val="20"/>
          <w:szCs w:val="20"/>
        </w:rPr>
        <w:t xml:space="preserve"> </w:t>
      </w:r>
      <w:r w:rsidRPr="00EF58CA">
        <w:rPr>
          <w:rFonts w:ascii="Avenir Next LT Pro" w:hAnsi="Avenir Next LT Pro"/>
          <w:sz w:val="20"/>
          <w:szCs w:val="20"/>
        </w:rPr>
        <w:t>the</w:t>
      </w:r>
      <w:r w:rsidRPr="00EF58CA">
        <w:rPr>
          <w:rFonts w:ascii="Avenir Next LT Pro" w:hAnsi="Avenir Next LT Pro"/>
          <w:spacing w:val="-13"/>
          <w:sz w:val="20"/>
          <w:szCs w:val="20"/>
        </w:rPr>
        <w:t xml:space="preserve"> </w:t>
      </w:r>
      <w:r w:rsidRPr="00EF58CA">
        <w:rPr>
          <w:rFonts w:ascii="Avenir Next LT Pro" w:hAnsi="Avenir Next LT Pro"/>
          <w:sz w:val="20"/>
          <w:szCs w:val="20"/>
        </w:rPr>
        <w:t>right</w:t>
      </w:r>
      <w:r w:rsidR="006C2C88" w:rsidRPr="00EF58CA">
        <w:rPr>
          <w:rFonts w:ascii="Avenir Next LT Pro" w:hAnsi="Avenir Next LT Pro"/>
          <w:sz w:val="20"/>
          <w:szCs w:val="20"/>
        </w:rPr>
        <w:t xml:space="preserve"> </w:t>
      </w:r>
      <w:r w:rsidRPr="00EF58CA">
        <w:rPr>
          <w:rFonts w:ascii="Avenir Next LT Pro" w:hAnsi="Avenir Next LT Pro"/>
          <w:sz w:val="20"/>
          <w:szCs w:val="20"/>
        </w:rPr>
        <w:t>to</w:t>
      </w:r>
      <w:r w:rsidRPr="00EF58CA">
        <w:rPr>
          <w:rFonts w:ascii="Avenir Next LT Pro" w:hAnsi="Avenir Next LT Pro"/>
          <w:spacing w:val="-9"/>
          <w:sz w:val="20"/>
          <w:szCs w:val="20"/>
        </w:rPr>
        <w:t xml:space="preserve"> </w:t>
      </w:r>
      <w:r w:rsidRPr="00EF58CA">
        <w:rPr>
          <w:rFonts w:ascii="Avenir Next LT Pro" w:hAnsi="Avenir Next LT Pro"/>
          <w:sz w:val="20"/>
          <w:szCs w:val="20"/>
        </w:rPr>
        <w:t>use</w:t>
      </w:r>
      <w:r w:rsidRPr="00EF58CA">
        <w:rPr>
          <w:rFonts w:ascii="Avenir Next LT Pro" w:hAnsi="Avenir Next LT Pro"/>
          <w:spacing w:val="-11"/>
          <w:sz w:val="20"/>
          <w:szCs w:val="20"/>
        </w:rPr>
        <w:t xml:space="preserve"> </w:t>
      </w:r>
      <w:r w:rsidRPr="00EF58CA">
        <w:rPr>
          <w:rFonts w:ascii="Avenir Next LT Pro" w:hAnsi="Avenir Next LT Pro"/>
          <w:sz w:val="20"/>
          <w:szCs w:val="20"/>
        </w:rPr>
        <w:t>the</w:t>
      </w:r>
      <w:r w:rsidRPr="00EF58CA">
        <w:rPr>
          <w:rFonts w:ascii="Avenir Next LT Pro" w:hAnsi="Avenir Next LT Pro"/>
          <w:spacing w:val="-8"/>
          <w:sz w:val="20"/>
          <w:szCs w:val="20"/>
        </w:rPr>
        <w:t xml:space="preserve"> </w:t>
      </w:r>
      <w:r w:rsidRPr="00EF58CA">
        <w:rPr>
          <w:rFonts w:ascii="Avenir Next LT Pro" w:hAnsi="Avenir Next LT Pro"/>
          <w:sz w:val="20"/>
          <w:szCs w:val="20"/>
        </w:rPr>
        <w:t>said</w:t>
      </w:r>
      <w:r w:rsidRPr="00EF58CA">
        <w:rPr>
          <w:rFonts w:ascii="Avenir Next LT Pro" w:hAnsi="Avenir Next LT Pro"/>
          <w:spacing w:val="-10"/>
          <w:sz w:val="20"/>
          <w:szCs w:val="20"/>
        </w:rPr>
        <w:t xml:space="preserve"> </w:t>
      </w:r>
      <w:r w:rsidRPr="00EF58CA">
        <w:rPr>
          <w:rFonts w:ascii="Avenir Next LT Pro" w:hAnsi="Avenir Next LT Pro"/>
          <w:sz w:val="20"/>
          <w:szCs w:val="20"/>
        </w:rPr>
        <w:t>material</w:t>
      </w:r>
      <w:r w:rsidRPr="00EF58CA">
        <w:rPr>
          <w:rFonts w:ascii="Avenir Next LT Pro" w:hAnsi="Avenir Next LT Pro"/>
          <w:spacing w:val="-9"/>
          <w:sz w:val="20"/>
          <w:szCs w:val="20"/>
        </w:rPr>
        <w:t xml:space="preserve"> </w:t>
      </w:r>
      <w:r w:rsidRPr="00EF58CA">
        <w:rPr>
          <w:rFonts w:ascii="Avenir Next LT Pro" w:hAnsi="Avenir Next LT Pro"/>
          <w:sz w:val="20"/>
          <w:szCs w:val="20"/>
        </w:rPr>
        <w:t>in</w:t>
      </w:r>
      <w:r w:rsidRPr="00EF58CA">
        <w:rPr>
          <w:rFonts w:ascii="Avenir Next LT Pro" w:hAnsi="Avenir Next LT Pro"/>
          <w:spacing w:val="-8"/>
          <w:sz w:val="20"/>
          <w:szCs w:val="20"/>
        </w:rPr>
        <w:t xml:space="preserve"> </w:t>
      </w:r>
      <w:r w:rsidRPr="00EF58CA">
        <w:rPr>
          <w:rFonts w:ascii="Avenir Next LT Pro" w:hAnsi="Avenir Next LT Pro"/>
          <w:sz w:val="20"/>
          <w:szCs w:val="20"/>
        </w:rPr>
        <w:t>the</w:t>
      </w:r>
      <w:r w:rsidRPr="00EF58CA">
        <w:rPr>
          <w:rFonts w:ascii="Avenir Next LT Pro" w:hAnsi="Avenir Next LT Pro"/>
          <w:spacing w:val="-8"/>
          <w:sz w:val="20"/>
          <w:szCs w:val="20"/>
        </w:rPr>
        <w:t xml:space="preserve"> </w:t>
      </w:r>
      <w:r w:rsidRPr="00EF58CA">
        <w:rPr>
          <w:rFonts w:ascii="Avenir Next LT Pro" w:hAnsi="Avenir Next LT Pro"/>
          <w:sz w:val="20"/>
          <w:szCs w:val="20"/>
        </w:rPr>
        <w:t>Article</w:t>
      </w:r>
      <w:r w:rsidRPr="00EF58CA">
        <w:rPr>
          <w:rFonts w:ascii="Avenir Next LT Pro" w:hAnsi="Avenir Next LT Pro"/>
          <w:spacing w:val="-8"/>
          <w:sz w:val="20"/>
          <w:szCs w:val="20"/>
        </w:rPr>
        <w:t xml:space="preserve"> </w:t>
      </w:r>
      <w:r w:rsidRPr="00EF58CA">
        <w:rPr>
          <w:rFonts w:ascii="Avenir Next LT Pro" w:hAnsi="Avenir Next LT Pro"/>
          <w:sz w:val="20"/>
          <w:szCs w:val="20"/>
        </w:rPr>
        <w:t>published</w:t>
      </w:r>
      <w:r w:rsidRPr="00EF58CA">
        <w:rPr>
          <w:rFonts w:ascii="Avenir Next LT Pro" w:hAnsi="Avenir Next LT Pro"/>
          <w:spacing w:val="-8"/>
          <w:sz w:val="20"/>
          <w:szCs w:val="20"/>
        </w:rPr>
        <w:t xml:space="preserve"> </w:t>
      </w:r>
      <w:r w:rsidRPr="00EF58CA">
        <w:rPr>
          <w:rFonts w:ascii="Avenir Next LT Pro" w:hAnsi="Avenir Next LT Pro"/>
          <w:sz w:val="20"/>
          <w:szCs w:val="20"/>
        </w:rPr>
        <w:t>by</w:t>
      </w:r>
      <w:r w:rsidRPr="00EF58CA">
        <w:rPr>
          <w:rFonts w:ascii="Avenir Next LT Pro" w:hAnsi="Avenir Next LT Pro"/>
          <w:spacing w:val="-10"/>
          <w:sz w:val="20"/>
          <w:szCs w:val="20"/>
        </w:rPr>
        <w:t xml:space="preserve"> </w:t>
      </w:r>
      <w:r w:rsidRPr="00EF58CA">
        <w:rPr>
          <w:rFonts w:ascii="Avenir Next LT Pro" w:hAnsi="Avenir Next LT Pro"/>
          <w:sz w:val="20"/>
          <w:szCs w:val="20"/>
        </w:rPr>
        <w:t>the</w:t>
      </w:r>
      <w:r w:rsidRPr="00EF58CA">
        <w:rPr>
          <w:rFonts w:ascii="Avenir Next LT Pro" w:hAnsi="Avenir Next LT Pro"/>
          <w:spacing w:val="-8"/>
          <w:sz w:val="20"/>
          <w:szCs w:val="20"/>
        </w:rPr>
        <w:t xml:space="preserve"> </w:t>
      </w:r>
      <w:r w:rsidRPr="00EF58CA">
        <w:rPr>
          <w:rFonts w:ascii="Avenir Next LT Pro" w:hAnsi="Avenir Next LT Pro"/>
          <w:sz w:val="20"/>
          <w:szCs w:val="20"/>
        </w:rPr>
        <w:t>Publisher.</w:t>
      </w:r>
      <w:r w:rsidRPr="00EF58CA">
        <w:rPr>
          <w:rFonts w:ascii="Avenir Next LT Pro" w:hAnsi="Avenir Next LT Pro"/>
          <w:spacing w:val="48"/>
          <w:sz w:val="20"/>
          <w:szCs w:val="20"/>
        </w:rPr>
        <w:t xml:space="preserve"> </w:t>
      </w:r>
      <w:r w:rsidRPr="00EF58CA">
        <w:rPr>
          <w:rFonts w:ascii="Avenir Next LT Pro" w:hAnsi="Avenir Next LT Pro"/>
          <w:sz w:val="20"/>
          <w:szCs w:val="20"/>
        </w:rPr>
        <w:t>You</w:t>
      </w:r>
      <w:r w:rsidRPr="00EF58CA">
        <w:rPr>
          <w:rFonts w:ascii="Avenir Next LT Pro" w:hAnsi="Avenir Next LT Pro"/>
          <w:spacing w:val="-9"/>
          <w:sz w:val="20"/>
          <w:szCs w:val="20"/>
        </w:rPr>
        <w:t xml:space="preserve"> </w:t>
      </w:r>
      <w:r w:rsidRPr="00EF58CA">
        <w:rPr>
          <w:rFonts w:ascii="Avenir Next LT Pro" w:hAnsi="Avenir Next LT Pro"/>
          <w:sz w:val="20"/>
          <w:szCs w:val="20"/>
        </w:rPr>
        <w:t>shall make</w:t>
      </w:r>
      <w:r w:rsidRPr="00EF58CA">
        <w:rPr>
          <w:rFonts w:ascii="Avenir Next LT Pro" w:hAnsi="Avenir Next LT Pro"/>
          <w:spacing w:val="-10"/>
          <w:sz w:val="20"/>
          <w:szCs w:val="20"/>
        </w:rPr>
        <w:t xml:space="preserve"> </w:t>
      </w:r>
      <w:r w:rsidRPr="00EF58CA">
        <w:rPr>
          <w:rFonts w:ascii="Avenir Next LT Pro" w:hAnsi="Avenir Next LT Pro"/>
          <w:sz w:val="20"/>
          <w:szCs w:val="20"/>
        </w:rPr>
        <w:t>available</w:t>
      </w:r>
      <w:r w:rsidRPr="00EF58CA">
        <w:rPr>
          <w:rFonts w:ascii="Avenir Next LT Pro" w:hAnsi="Avenir Next LT Pro"/>
          <w:spacing w:val="-9"/>
          <w:sz w:val="20"/>
          <w:szCs w:val="20"/>
        </w:rPr>
        <w:t xml:space="preserve"> </w:t>
      </w:r>
      <w:r w:rsidRPr="00EF58CA">
        <w:rPr>
          <w:rFonts w:ascii="Avenir Next LT Pro" w:hAnsi="Avenir Next LT Pro"/>
          <w:sz w:val="20"/>
          <w:szCs w:val="20"/>
        </w:rPr>
        <w:t>to</w:t>
      </w:r>
      <w:r w:rsidRPr="00EF58CA">
        <w:rPr>
          <w:rFonts w:ascii="Avenir Next LT Pro" w:hAnsi="Avenir Next LT Pro"/>
          <w:spacing w:val="-9"/>
          <w:sz w:val="20"/>
          <w:szCs w:val="20"/>
        </w:rPr>
        <w:t xml:space="preserve"> </w:t>
      </w:r>
      <w:r w:rsidRPr="00EF58CA">
        <w:rPr>
          <w:rFonts w:ascii="Avenir Next LT Pro" w:hAnsi="Avenir Next LT Pro"/>
          <w:sz w:val="20"/>
          <w:szCs w:val="20"/>
        </w:rPr>
        <w:t>the</w:t>
      </w:r>
      <w:r w:rsidRPr="00EF58CA">
        <w:rPr>
          <w:rFonts w:ascii="Avenir Next LT Pro" w:hAnsi="Avenir Next LT Pro"/>
          <w:spacing w:val="-12"/>
          <w:sz w:val="20"/>
          <w:szCs w:val="20"/>
        </w:rPr>
        <w:t xml:space="preserve"> </w:t>
      </w:r>
      <w:r w:rsidRPr="00EF58CA">
        <w:rPr>
          <w:rFonts w:ascii="Avenir Next LT Pro" w:hAnsi="Avenir Next LT Pro"/>
          <w:sz w:val="20"/>
          <w:szCs w:val="20"/>
        </w:rPr>
        <w:t>Publisher</w:t>
      </w:r>
      <w:r w:rsidRPr="00EF58CA">
        <w:rPr>
          <w:rFonts w:ascii="Avenir Next LT Pro" w:hAnsi="Avenir Next LT Pro"/>
          <w:spacing w:val="-8"/>
          <w:sz w:val="20"/>
          <w:szCs w:val="20"/>
        </w:rPr>
        <w:t xml:space="preserve"> </w:t>
      </w:r>
      <w:r w:rsidRPr="00EF58CA">
        <w:rPr>
          <w:rFonts w:ascii="Avenir Next LT Pro" w:hAnsi="Avenir Next LT Pro"/>
          <w:sz w:val="20"/>
          <w:szCs w:val="20"/>
        </w:rPr>
        <w:t>upon</w:t>
      </w:r>
      <w:r w:rsidRPr="00EF58CA">
        <w:rPr>
          <w:rFonts w:ascii="Avenir Next LT Pro" w:hAnsi="Avenir Next LT Pro"/>
          <w:spacing w:val="-9"/>
          <w:sz w:val="20"/>
          <w:szCs w:val="20"/>
        </w:rPr>
        <w:t xml:space="preserve"> </w:t>
      </w:r>
      <w:r w:rsidRPr="00EF58CA">
        <w:rPr>
          <w:rFonts w:ascii="Avenir Next LT Pro" w:hAnsi="Avenir Next LT Pro"/>
          <w:sz w:val="20"/>
          <w:szCs w:val="20"/>
        </w:rPr>
        <w:t>request</w:t>
      </w:r>
      <w:r w:rsidRPr="00EF58CA">
        <w:rPr>
          <w:rFonts w:ascii="Avenir Next LT Pro" w:hAnsi="Avenir Next LT Pro"/>
          <w:spacing w:val="-8"/>
          <w:sz w:val="20"/>
          <w:szCs w:val="20"/>
        </w:rPr>
        <w:t xml:space="preserve"> </w:t>
      </w:r>
      <w:r w:rsidRPr="00EF58CA">
        <w:rPr>
          <w:rFonts w:ascii="Avenir Next LT Pro" w:hAnsi="Avenir Next LT Pro"/>
          <w:sz w:val="20"/>
          <w:szCs w:val="20"/>
        </w:rPr>
        <w:t>any</w:t>
      </w:r>
      <w:r w:rsidRPr="00EF58CA">
        <w:rPr>
          <w:rFonts w:ascii="Avenir Next LT Pro" w:hAnsi="Avenir Next LT Pro"/>
          <w:spacing w:val="-11"/>
          <w:sz w:val="20"/>
          <w:szCs w:val="20"/>
        </w:rPr>
        <w:t xml:space="preserve"> </w:t>
      </w:r>
      <w:r w:rsidRPr="00EF58CA">
        <w:rPr>
          <w:rFonts w:ascii="Avenir Next LT Pro" w:hAnsi="Avenir Next LT Pro"/>
          <w:sz w:val="20"/>
          <w:szCs w:val="20"/>
        </w:rPr>
        <w:t>permissions</w:t>
      </w:r>
      <w:r w:rsidRPr="00EF58CA">
        <w:rPr>
          <w:rFonts w:ascii="Avenir Next LT Pro" w:hAnsi="Avenir Next LT Pro"/>
          <w:spacing w:val="-8"/>
          <w:sz w:val="20"/>
          <w:szCs w:val="20"/>
        </w:rPr>
        <w:t xml:space="preserve"> </w:t>
      </w:r>
      <w:r w:rsidRPr="00EF58CA">
        <w:rPr>
          <w:rFonts w:ascii="Avenir Next LT Pro" w:hAnsi="Avenir Next LT Pro"/>
          <w:sz w:val="20"/>
          <w:szCs w:val="20"/>
        </w:rPr>
        <w:t>so</w:t>
      </w:r>
      <w:r w:rsidRPr="00EF58CA">
        <w:rPr>
          <w:rFonts w:ascii="Avenir Next LT Pro" w:hAnsi="Avenir Next LT Pro"/>
          <w:spacing w:val="-9"/>
          <w:sz w:val="20"/>
          <w:szCs w:val="20"/>
        </w:rPr>
        <w:t xml:space="preserve"> </w:t>
      </w:r>
      <w:r w:rsidRPr="00EF58CA">
        <w:rPr>
          <w:rFonts w:ascii="Avenir Next LT Pro" w:hAnsi="Avenir Next LT Pro"/>
          <w:sz w:val="20"/>
          <w:szCs w:val="20"/>
        </w:rPr>
        <w:t>obtained for publication of copyrighted</w:t>
      </w:r>
      <w:r w:rsidRPr="00EF58CA">
        <w:rPr>
          <w:rFonts w:ascii="Avenir Next LT Pro" w:hAnsi="Avenir Next LT Pro"/>
          <w:spacing w:val="-2"/>
          <w:sz w:val="20"/>
          <w:szCs w:val="20"/>
        </w:rPr>
        <w:t xml:space="preserve"> </w:t>
      </w:r>
      <w:r w:rsidRPr="00EF58CA">
        <w:rPr>
          <w:rFonts w:ascii="Avenir Next LT Pro" w:hAnsi="Avenir Next LT Pro"/>
          <w:sz w:val="20"/>
          <w:szCs w:val="20"/>
        </w:rPr>
        <w:t>material;</w:t>
      </w:r>
    </w:p>
    <w:p w14:paraId="1034BA62" w14:textId="77777777" w:rsidR="00E30763" w:rsidRPr="00EF58CA" w:rsidRDefault="00E30763" w:rsidP="00CD5213">
      <w:pPr>
        <w:pStyle w:val="ListParagraph"/>
        <w:numPr>
          <w:ilvl w:val="2"/>
          <w:numId w:val="1"/>
        </w:numPr>
        <w:tabs>
          <w:tab w:val="left" w:pos="567"/>
          <w:tab w:val="left" w:pos="1134"/>
        </w:tabs>
        <w:ind w:right="117" w:hanging="1376"/>
        <w:rPr>
          <w:rFonts w:ascii="Avenir Next LT Pro" w:hAnsi="Avenir Next LT Pro"/>
          <w:sz w:val="20"/>
          <w:szCs w:val="20"/>
        </w:rPr>
      </w:pPr>
      <w:r w:rsidRPr="00EF58CA">
        <w:rPr>
          <w:rFonts w:ascii="Avenir Next LT Pro" w:hAnsi="Avenir Next LT Pro"/>
          <w:sz w:val="20"/>
          <w:szCs w:val="20"/>
        </w:rPr>
        <w:t xml:space="preserve">all such </w:t>
      </w:r>
      <w:proofErr w:type="gramStart"/>
      <w:r w:rsidRPr="00EF58CA">
        <w:rPr>
          <w:rFonts w:ascii="Avenir Next LT Pro" w:hAnsi="Avenir Next LT Pro"/>
          <w:sz w:val="20"/>
          <w:szCs w:val="20"/>
        </w:rPr>
        <w:t>third party</w:t>
      </w:r>
      <w:proofErr w:type="gramEnd"/>
      <w:r w:rsidRPr="00EF58CA">
        <w:rPr>
          <w:rFonts w:ascii="Avenir Next LT Pro" w:hAnsi="Avenir Next LT Pro"/>
          <w:sz w:val="20"/>
          <w:szCs w:val="20"/>
        </w:rPr>
        <w:t xml:space="preserve"> material referred to above is clearly and appropriately acknowledged in the</w:t>
      </w:r>
      <w:r w:rsidRPr="00EF58CA">
        <w:rPr>
          <w:rFonts w:ascii="Avenir Next LT Pro" w:hAnsi="Avenir Next LT Pro"/>
          <w:spacing w:val="-5"/>
          <w:sz w:val="20"/>
          <w:szCs w:val="20"/>
        </w:rPr>
        <w:t xml:space="preserve"> </w:t>
      </w:r>
      <w:r w:rsidRPr="00EF58CA">
        <w:rPr>
          <w:rFonts w:ascii="Avenir Next LT Pro" w:hAnsi="Avenir Next LT Pro"/>
          <w:sz w:val="20"/>
          <w:szCs w:val="20"/>
        </w:rPr>
        <w:t>Article;</w:t>
      </w:r>
    </w:p>
    <w:p w14:paraId="751E8763" w14:textId="77777777" w:rsidR="00E30763" w:rsidRPr="00EF58CA" w:rsidRDefault="00E30763" w:rsidP="00CD5213">
      <w:pPr>
        <w:pStyle w:val="ListParagraph"/>
        <w:numPr>
          <w:ilvl w:val="2"/>
          <w:numId w:val="1"/>
        </w:numPr>
        <w:tabs>
          <w:tab w:val="left" w:pos="567"/>
          <w:tab w:val="left" w:pos="1134"/>
        </w:tabs>
        <w:ind w:left="1134" w:right="117" w:hanging="567"/>
        <w:rPr>
          <w:rFonts w:ascii="Avenir Next LT Pro" w:hAnsi="Avenir Next LT Pro"/>
          <w:sz w:val="20"/>
          <w:szCs w:val="20"/>
        </w:rPr>
      </w:pPr>
      <w:r w:rsidRPr="00EF58CA">
        <w:rPr>
          <w:rFonts w:ascii="Avenir Next LT Pro" w:hAnsi="Avenir Next LT Pro"/>
          <w:sz w:val="20"/>
          <w:szCs w:val="20"/>
        </w:rPr>
        <w:t>the Article shall comply with the Publisher's publishing guidelines (if any and as may be revised from time to time). A copy of the current</w:t>
      </w:r>
      <w:r w:rsidRPr="00EF58CA">
        <w:rPr>
          <w:rFonts w:ascii="Avenir Next LT Pro" w:hAnsi="Avenir Next LT Pro"/>
          <w:spacing w:val="-37"/>
          <w:sz w:val="20"/>
          <w:szCs w:val="20"/>
        </w:rPr>
        <w:t xml:space="preserve"> </w:t>
      </w:r>
      <w:r w:rsidRPr="00EF58CA">
        <w:rPr>
          <w:rFonts w:ascii="Avenir Next LT Pro" w:hAnsi="Avenir Next LT Pro"/>
          <w:sz w:val="20"/>
          <w:szCs w:val="20"/>
        </w:rPr>
        <w:t>guidelines (if any) shall be made available to you upon request;</w:t>
      </w:r>
      <w:r w:rsidRPr="00EF58CA">
        <w:rPr>
          <w:rFonts w:ascii="Avenir Next LT Pro" w:hAnsi="Avenir Next LT Pro"/>
          <w:spacing w:val="-1"/>
          <w:sz w:val="20"/>
          <w:szCs w:val="20"/>
        </w:rPr>
        <w:t xml:space="preserve"> </w:t>
      </w:r>
      <w:r w:rsidRPr="00EF58CA">
        <w:rPr>
          <w:rFonts w:ascii="Avenir Next LT Pro" w:hAnsi="Avenir Next LT Pro"/>
          <w:sz w:val="20"/>
          <w:szCs w:val="20"/>
        </w:rPr>
        <w:t>and</w:t>
      </w:r>
    </w:p>
    <w:p w14:paraId="3D2FF82B" w14:textId="6E96C62D" w:rsidR="00E30763" w:rsidRDefault="00E30763" w:rsidP="00350756">
      <w:pPr>
        <w:pStyle w:val="BodyText"/>
        <w:tabs>
          <w:tab w:val="left" w:pos="567"/>
        </w:tabs>
        <w:rPr>
          <w:rFonts w:ascii="Avenir Next LT Pro" w:hAnsi="Avenir Next LT Pro"/>
          <w:sz w:val="20"/>
          <w:szCs w:val="20"/>
        </w:rPr>
      </w:pPr>
    </w:p>
    <w:p w14:paraId="293DA73B" w14:textId="77777777" w:rsidR="008D789C" w:rsidRPr="00EF58CA" w:rsidRDefault="008D789C" w:rsidP="00350756">
      <w:pPr>
        <w:pStyle w:val="BodyText"/>
        <w:tabs>
          <w:tab w:val="left" w:pos="567"/>
        </w:tabs>
        <w:rPr>
          <w:rFonts w:ascii="Avenir Next LT Pro" w:hAnsi="Avenir Next LT Pro"/>
          <w:sz w:val="20"/>
          <w:szCs w:val="20"/>
        </w:rPr>
      </w:pPr>
    </w:p>
    <w:p w14:paraId="74505885" w14:textId="77777777" w:rsidR="00E30763" w:rsidRPr="00EF58CA" w:rsidRDefault="00E30763" w:rsidP="00350756">
      <w:pPr>
        <w:pStyle w:val="Heading1"/>
        <w:numPr>
          <w:ilvl w:val="0"/>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lastRenderedPageBreak/>
        <w:t>Publication</w:t>
      </w:r>
    </w:p>
    <w:p w14:paraId="21425E7D" w14:textId="2AC66AC5" w:rsidR="00E30763" w:rsidRPr="00EF58CA" w:rsidRDefault="00E30763" w:rsidP="00C34ED3">
      <w:pPr>
        <w:pStyle w:val="ListParagraph"/>
        <w:numPr>
          <w:ilvl w:val="1"/>
          <w:numId w:val="1"/>
        </w:numPr>
        <w:tabs>
          <w:tab w:val="left" w:pos="567"/>
        </w:tabs>
        <w:ind w:left="567" w:right="117" w:hanging="467"/>
        <w:rPr>
          <w:rFonts w:ascii="Avenir Next LT Pro" w:hAnsi="Avenir Next LT Pro"/>
          <w:sz w:val="20"/>
          <w:szCs w:val="20"/>
        </w:rPr>
      </w:pPr>
      <w:r w:rsidRPr="00EF58CA">
        <w:rPr>
          <w:rFonts w:ascii="Avenir Next LT Pro" w:hAnsi="Avenir Next LT Pro"/>
          <w:sz w:val="20"/>
          <w:szCs w:val="20"/>
        </w:rPr>
        <w:t xml:space="preserve">The Publisher may </w:t>
      </w:r>
      <w:r w:rsidR="00261E4B" w:rsidRPr="00EF58CA">
        <w:rPr>
          <w:rFonts w:ascii="Avenir Next LT Pro" w:hAnsi="Avenir Next LT Pro"/>
          <w:sz w:val="20"/>
          <w:szCs w:val="20"/>
        </w:rPr>
        <w:t xml:space="preserve">at its sole discretion remove the </w:t>
      </w:r>
      <w:r w:rsidRPr="00EF58CA">
        <w:rPr>
          <w:rFonts w:ascii="Avenir Next LT Pro" w:hAnsi="Avenir Next LT Pro"/>
          <w:sz w:val="20"/>
          <w:szCs w:val="20"/>
        </w:rPr>
        <w:t>Article</w:t>
      </w:r>
      <w:r w:rsidR="00261E4B" w:rsidRPr="00EF58CA">
        <w:rPr>
          <w:rFonts w:ascii="Avenir Next LT Pro" w:hAnsi="Avenir Next LT Pro"/>
          <w:sz w:val="20"/>
          <w:szCs w:val="20"/>
        </w:rPr>
        <w:t xml:space="preserve"> from the Website</w:t>
      </w:r>
      <w:r w:rsidR="00795B80" w:rsidRPr="00EF58CA">
        <w:rPr>
          <w:rFonts w:ascii="Avenir Next LT Pro" w:hAnsi="Avenir Next LT Pro"/>
          <w:sz w:val="20"/>
          <w:szCs w:val="20"/>
        </w:rPr>
        <w:t xml:space="preserve"> </w:t>
      </w:r>
      <w:r w:rsidR="004702D0" w:rsidRPr="00EF58CA">
        <w:rPr>
          <w:rFonts w:ascii="Avenir Next LT Pro" w:hAnsi="Avenir Next LT Pro"/>
          <w:sz w:val="20"/>
          <w:szCs w:val="20"/>
        </w:rPr>
        <w:t xml:space="preserve">where </w:t>
      </w:r>
      <w:r w:rsidR="00795B80" w:rsidRPr="00EF58CA">
        <w:rPr>
          <w:rFonts w:ascii="Avenir Next LT Pro" w:hAnsi="Avenir Next LT Pro"/>
          <w:sz w:val="20"/>
          <w:szCs w:val="20"/>
        </w:rPr>
        <w:t>(inc</w:t>
      </w:r>
      <w:r w:rsidR="004702D0" w:rsidRPr="00EF58CA">
        <w:rPr>
          <w:rFonts w:ascii="Avenir Next LT Pro" w:hAnsi="Avenir Next LT Pro"/>
          <w:sz w:val="20"/>
          <w:szCs w:val="20"/>
        </w:rPr>
        <w:t>l</w:t>
      </w:r>
      <w:r w:rsidR="00795B80" w:rsidRPr="00EF58CA">
        <w:rPr>
          <w:rFonts w:ascii="Avenir Next LT Pro" w:hAnsi="Avenir Next LT Pro"/>
          <w:sz w:val="20"/>
          <w:szCs w:val="20"/>
        </w:rPr>
        <w:t>uding but not limited to</w:t>
      </w:r>
      <w:r w:rsidR="004702D0" w:rsidRPr="00EF58CA">
        <w:rPr>
          <w:rFonts w:ascii="Avenir Next LT Pro" w:hAnsi="Avenir Next LT Pro"/>
          <w:sz w:val="20"/>
          <w:szCs w:val="20"/>
        </w:rPr>
        <w:t>)</w:t>
      </w:r>
      <w:r w:rsidR="00795B80" w:rsidRPr="00EF58CA">
        <w:rPr>
          <w:rFonts w:ascii="Avenir Next LT Pro" w:hAnsi="Avenir Next LT Pro"/>
          <w:sz w:val="20"/>
          <w:szCs w:val="20"/>
        </w:rPr>
        <w:t>;</w:t>
      </w:r>
      <w:r w:rsidRPr="00EF58CA">
        <w:rPr>
          <w:rFonts w:ascii="Avenir Next LT Pro" w:hAnsi="Avenir Next LT Pro"/>
          <w:sz w:val="20"/>
          <w:szCs w:val="20"/>
        </w:rPr>
        <w:t xml:space="preserve"> it does not meet the Publisher's requirements</w:t>
      </w:r>
      <w:r w:rsidR="00795B80" w:rsidRPr="00EF58CA">
        <w:rPr>
          <w:rFonts w:ascii="Avenir Next LT Pro" w:hAnsi="Avenir Next LT Pro"/>
          <w:sz w:val="20"/>
          <w:szCs w:val="20"/>
        </w:rPr>
        <w:t xml:space="preserve">; it is in breach </w:t>
      </w:r>
      <w:r w:rsidR="00AD014C" w:rsidRPr="00EF58CA">
        <w:rPr>
          <w:rFonts w:ascii="Avenir Next LT Pro" w:hAnsi="Avenir Next LT Pro"/>
          <w:sz w:val="20"/>
          <w:szCs w:val="20"/>
        </w:rPr>
        <w:t>of this Agreement</w:t>
      </w:r>
      <w:r w:rsidR="004702D0" w:rsidRPr="00EF58CA">
        <w:rPr>
          <w:rFonts w:ascii="Avenir Next LT Pro" w:hAnsi="Avenir Next LT Pro"/>
          <w:sz w:val="20"/>
          <w:szCs w:val="20"/>
        </w:rPr>
        <w:t xml:space="preserve">; </w:t>
      </w:r>
      <w:r w:rsidR="00C34ED3" w:rsidRPr="00EF58CA">
        <w:rPr>
          <w:rFonts w:ascii="Avenir Next LT Pro" w:hAnsi="Avenir Next LT Pro"/>
          <w:sz w:val="20"/>
          <w:szCs w:val="20"/>
        </w:rPr>
        <w:t xml:space="preserve">and/or </w:t>
      </w:r>
      <w:r w:rsidR="004702D0" w:rsidRPr="00EF58CA">
        <w:rPr>
          <w:rFonts w:ascii="Avenir Next LT Pro" w:hAnsi="Avenir Next LT Pro"/>
          <w:sz w:val="20"/>
          <w:szCs w:val="20"/>
        </w:rPr>
        <w:t>a third party copyright infringement notice</w:t>
      </w:r>
      <w:r w:rsidR="00C34ED3" w:rsidRPr="00EF58CA">
        <w:rPr>
          <w:rFonts w:ascii="Avenir Next LT Pro" w:hAnsi="Avenir Next LT Pro"/>
          <w:sz w:val="20"/>
          <w:szCs w:val="20"/>
        </w:rPr>
        <w:t xml:space="preserve"> is received or the Publisher is in any way notified of any potential </w:t>
      </w:r>
      <w:r w:rsidR="009B25AC" w:rsidRPr="00EF58CA">
        <w:rPr>
          <w:rFonts w:ascii="Avenir Next LT Pro" w:hAnsi="Avenir Next LT Pro"/>
          <w:sz w:val="20"/>
          <w:szCs w:val="20"/>
        </w:rPr>
        <w:t xml:space="preserve">copyright </w:t>
      </w:r>
      <w:r w:rsidR="00C34ED3" w:rsidRPr="00EF58CA">
        <w:rPr>
          <w:rFonts w:ascii="Avenir Next LT Pro" w:hAnsi="Avenir Next LT Pro"/>
          <w:sz w:val="20"/>
          <w:szCs w:val="20"/>
        </w:rPr>
        <w:t>infringement.</w:t>
      </w:r>
    </w:p>
    <w:p w14:paraId="5FFF2829" w14:textId="51C14006" w:rsidR="00E30763" w:rsidRPr="00EF58CA" w:rsidRDefault="00E30763" w:rsidP="00C34ED3">
      <w:pPr>
        <w:pStyle w:val="ListParagraph"/>
        <w:numPr>
          <w:ilvl w:val="1"/>
          <w:numId w:val="1"/>
        </w:numPr>
        <w:tabs>
          <w:tab w:val="left" w:pos="567"/>
        </w:tabs>
        <w:ind w:left="567" w:right="115" w:hanging="467"/>
        <w:rPr>
          <w:rFonts w:ascii="Avenir Next LT Pro" w:hAnsi="Avenir Next LT Pro"/>
          <w:sz w:val="20"/>
          <w:szCs w:val="20"/>
        </w:rPr>
      </w:pPr>
      <w:r w:rsidRPr="00EF58CA">
        <w:rPr>
          <w:rFonts w:ascii="Avenir Next LT Pro" w:hAnsi="Avenir Next LT Pro"/>
          <w:sz w:val="20"/>
          <w:szCs w:val="20"/>
        </w:rPr>
        <w:t>The Article</w:t>
      </w:r>
      <w:r w:rsidR="00872813" w:rsidRPr="00EF58CA">
        <w:rPr>
          <w:rFonts w:ascii="Avenir Next LT Pro" w:hAnsi="Avenir Next LT Pro"/>
          <w:sz w:val="20"/>
          <w:szCs w:val="20"/>
        </w:rPr>
        <w:t xml:space="preserve"> </w:t>
      </w:r>
      <w:r w:rsidRPr="00EF58CA">
        <w:rPr>
          <w:rFonts w:ascii="Avenir Next LT Pro" w:hAnsi="Avenir Next LT Pro"/>
          <w:sz w:val="20"/>
          <w:szCs w:val="20"/>
        </w:rPr>
        <w:t xml:space="preserve">shall be licensed by the Publisher to the public under the Creative Commons Attribution Licence. </w:t>
      </w:r>
    </w:p>
    <w:p w14:paraId="5AB488E8" w14:textId="77777777" w:rsidR="00E30763" w:rsidRPr="00EF58CA" w:rsidRDefault="00E30763" w:rsidP="00350756">
      <w:pPr>
        <w:pStyle w:val="BodyText"/>
        <w:tabs>
          <w:tab w:val="left" w:pos="567"/>
        </w:tabs>
        <w:rPr>
          <w:rFonts w:ascii="Avenir Next LT Pro" w:hAnsi="Avenir Next LT Pro"/>
          <w:sz w:val="20"/>
          <w:szCs w:val="20"/>
        </w:rPr>
      </w:pPr>
    </w:p>
    <w:p w14:paraId="5AF50838" w14:textId="77777777" w:rsidR="00E30763" w:rsidRPr="00EF58CA" w:rsidRDefault="00E30763" w:rsidP="00350756">
      <w:pPr>
        <w:pStyle w:val="Heading1"/>
        <w:numPr>
          <w:ilvl w:val="0"/>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No royalty</w:t>
      </w:r>
      <w:r w:rsidRPr="00EF58CA">
        <w:rPr>
          <w:rFonts w:ascii="Avenir Next LT Pro" w:hAnsi="Avenir Next LT Pro"/>
          <w:spacing w:val="-5"/>
          <w:sz w:val="20"/>
          <w:szCs w:val="20"/>
        </w:rPr>
        <w:t xml:space="preserve"> </w:t>
      </w:r>
      <w:r w:rsidRPr="00EF58CA">
        <w:rPr>
          <w:rFonts w:ascii="Avenir Next LT Pro" w:hAnsi="Avenir Next LT Pro"/>
          <w:sz w:val="20"/>
          <w:szCs w:val="20"/>
        </w:rPr>
        <w:t>payment</w:t>
      </w:r>
    </w:p>
    <w:p w14:paraId="618FD327" w14:textId="77777777" w:rsidR="00E30763" w:rsidRPr="00EF58CA" w:rsidRDefault="00E30763" w:rsidP="00872813">
      <w:pPr>
        <w:pStyle w:val="ListParagraph"/>
        <w:tabs>
          <w:tab w:val="left" w:pos="567"/>
        </w:tabs>
        <w:ind w:left="567" w:right="118" w:firstLine="0"/>
        <w:rPr>
          <w:rFonts w:ascii="Avenir Next LT Pro" w:hAnsi="Avenir Next LT Pro"/>
          <w:sz w:val="20"/>
          <w:szCs w:val="20"/>
        </w:rPr>
      </w:pPr>
      <w:r w:rsidRPr="00EF58CA">
        <w:rPr>
          <w:rFonts w:ascii="Avenir Next LT Pro" w:hAnsi="Avenir Next LT Pro"/>
          <w:sz w:val="20"/>
          <w:szCs w:val="20"/>
        </w:rPr>
        <w:t>You acknowledge that you are not entitled to any royalty payment whatsoever in connection with any publication of the Article, regardless of whether you are an employee of the Publisher or</w:t>
      </w:r>
      <w:r w:rsidRPr="00EF58CA">
        <w:rPr>
          <w:rFonts w:ascii="Avenir Next LT Pro" w:hAnsi="Avenir Next LT Pro"/>
          <w:spacing w:val="3"/>
          <w:sz w:val="20"/>
          <w:szCs w:val="20"/>
        </w:rPr>
        <w:t xml:space="preserve"> </w:t>
      </w:r>
      <w:r w:rsidRPr="00EF58CA">
        <w:rPr>
          <w:rFonts w:ascii="Avenir Next LT Pro" w:hAnsi="Avenir Next LT Pro"/>
          <w:sz w:val="20"/>
          <w:szCs w:val="20"/>
        </w:rPr>
        <w:t>not.</w:t>
      </w:r>
    </w:p>
    <w:p w14:paraId="65A457E2" w14:textId="77777777" w:rsidR="00E30763" w:rsidRPr="00EF58CA" w:rsidRDefault="00E30763" w:rsidP="00350756">
      <w:pPr>
        <w:pStyle w:val="BodyText"/>
        <w:tabs>
          <w:tab w:val="left" w:pos="567"/>
        </w:tabs>
        <w:rPr>
          <w:rFonts w:ascii="Avenir Next LT Pro" w:hAnsi="Avenir Next LT Pro"/>
          <w:sz w:val="20"/>
          <w:szCs w:val="20"/>
        </w:rPr>
      </w:pPr>
    </w:p>
    <w:p w14:paraId="6CCC5556" w14:textId="77777777" w:rsidR="00E30763" w:rsidRPr="00EF58CA" w:rsidRDefault="00E30763" w:rsidP="00350756">
      <w:pPr>
        <w:pStyle w:val="Heading1"/>
        <w:numPr>
          <w:ilvl w:val="0"/>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Consequences of</w:t>
      </w:r>
      <w:r w:rsidRPr="00EF58CA">
        <w:rPr>
          <w:rFonts w:ascii="Avenir Next LT Pro" w:hAnsi="Avenir Next LT Pro"/>
          <w:spacing w:val="-2"/>
          <w:sz w:val="20"/>
          <w:szCs w:val="20"/>
        </w:rPr>
        <w:t xml:space="preserve"> </w:t>
      </w:r>
      <w:r w:rsidRPr="00EF58CA">
        <w:rPr>
          <w:rFonts w:ascii="Avenir Next LT Pro" w:hAnsi="Avenir Next LT Pro"/>
          <w:sz w:val="20"/>
          <w:szCs w:val="20"/>
        </w:rPr>
        <w:t>termination</w:t>
      </w:r>
    </w:p>
    <w:p w14:paraId="7B19D5BF" w14:textId="5BEFE04E" w:rsidR="00E30763" w:rsidRPr="00EF58CA" w:rsidRDefault="00872813" w:rsidP="00872813">
      <w:pPr>
        <w:tabs>
          <w:tab w:val="left" w:pos="567"/>
        </w:tabs>
        <w:ind w:left="99" w:right="110"/>
        <w:rPr>
          <w:rFonts w:ascii="Avenir Next LT Pro" w:hAnsi="Avenir Next LT Pro"/>
          <w:sz w:val="20"/>
          <w:szCs w:val="20"/>
        </w:rPr>
      </w:pPr>
      <w:r w:rsidRPr="00EF58CA">
        <w:rPr>
          <w:rFonts w:ascii="Avenir Next LT Pro" w:hAnsi="Avenir Next LT Pro"/>
          <w:sz w:val="20"/>
          <w:szCs w:val="20"/>
        </w:rPr>
        <w:tab/>
      </w:r>
      <w:r w:rsidR="00E30763" w:rsidRPr="00EF58CA">
        <w:rPr>
          <w:rFonts w:ascii="Avenir Next LT Pro" w:hAnsi="Avenir Next LT Pro"/>
          <w:sz w:val="20"/>
          <w:szCs w:val="20"/>
        </w:rPr>
        <w:t>The</w:t>
      </w:r>
      <w:r w:rsidR="00E30763" w:rsidRPr="00EF58CA">
        <w:rPr>
          <w:rFonts w:ascii="Avenir Next LT Pro" w:hAnsi="Avenir Next LT Pro"/>
          <w:spacing w:val="-14"/>
          <w:sz w:val="20"/>
          <w:szCs w:val="20"/>
        </w:rPr>
        <w:t xml:space="preserve"> </w:t>
      </w:r>
      <w:r w:rsidR="00E30763" w:rsidRPr="00EF58CA">
        <w:rPr>
          <w:rFonts w:ascii="Avenir Next LT Pro" w:hAnsi="Avenir Next LT Pro"/>
          <w:sz w:val="20"/>
          <w:szCs w:val="20"/>
        </w:rPr>
        <w:t>warranties</w:t>
      </w:r>
      <w:r w:rsidR="00E30763" w:rsidRPr="00EF58CA">
        <w:rPr>
          <w:rFonts w:ascii="Avenir Next LT Pro" w:hAnsi="Avenir Next LT Pro"/>
          <w:spacing w:val="-13"/>
          <w:sz w:val="20"/>
          <w:szCs w:val="20"/>
        </w:rPr>
        <w:t xml:space="preserve"> </w:t>
      </w:r>
      <w:r w:rsidR="00E30763" w:rsidRPr="00EF58CA">
        <w:rPr>
          <w:rFonts w:ascii="Avenir Next LT Pro" w:hAnsi="Avenir Next LT Pro"/>
          <w:sz w:val="20"/>
          <w:szCs w:val="20"/>
        </w:rPr>
        <w:t>and</w:t>
      </w:r>
      <w:r w:rsidR="00E30763" w:rsidRPr="00EF58CA">
        <w:rPr>
          <w:rFonts w:ascii="Avenir Next LT Pro" w:hAnsi="Avenir Next LT Pro"/>
          <w:spacing w:val="-13"/>
          <w:sz w:val="20"/>
          <w:szCs w:val="20"/>
        </w:rPr>
        <w:t xml:space="preserve"> </w:t>
      </w:r>
      <w:r w:rsidR="00E30763" w:rsidRPr="00EF58CA">
        <w:rPr>
          <w:rFonts w:ascii="Avenir Next LT Pro" w:hAnsi="Avenir Next LT Pro"/>
          <w:sz w:val="20"/>
          <w:szCs w:val="20"/>
        </w:rPr>
        <w:t>indemnities</w:t>
      </w:r>
      <w:r w:rsidR="00E30763" w:rsidRPr="00EF58CA">
        <w:rPr>
          <w:rFonts w:ascii="Avenir Next LT Pro" w:hAnsi="Avenir Next LT Pro"/>
          <w:spacing w:val="-12"/>
          <w:sz w:val="20"/>
          <w:szCs w:val="20"/>
        </w:rPr>
        <w:t xml:space="preserve"> </w:t>
      </w:r>
      <w:r w:rsidR="00E30763" w:rsidRPr="00EF58CA">
        <w:rPr>
          <w:rFonts w:ascii="Avenir Next LT Pro" w:hAnsi="Avenir Next LT Pro"/>
          <w:sz w:val="20"/>
          <w:szCs w:val="20"/>
        </w:rPr>
        <w:t>set</w:t>
      </w:r>
      <w:r w:rsidR="00E30763" w:rsidRPr="00EF58CA">
        <w:rPr>
          <w:rFonts w:ascii="Avenir Next LT Pro" w:hAnsi="Avenir Next LT Pro"/>
          <w:spacing w:val="-12"/>
          <w:sz w:val="20"/>
          <w:szCs w:val="20"/>
        </w:rPr>
        <w:t xml:space="preserve"> </w:t>
      </w:r>
      <w:r w:rsidR="00E30763" w:rsidRPr="00EF58CA">
        <w:rPr>
          <w:rFonts w:ascii="Avenir Next LT Pro" w:hAnsi="Avenir Next LT Pro"/>
          <w:sz w:val="20"/>
          <w:szCs w:val="20"/>
        </w:rPr>
        <w:t>out</w:t>
      </w:r>
      <w:r w:rsidR="00E30763" w:rsidRPr="00EF58CA">
        <w:rPr>
          <w:rFonts w:ascii="Avenir Next LT Pro" w:hAnsi="Avenir Next LT Pro"/>
          <w:spacing w:val="-12"/>
          <w:sz w:val="20"/>
          <w:szCs w:val="20"/>
        </w:rPr>
        <w:t xml:space="preserve"> </w:t>
      </w:r>
      <w:r w:rsidR="00E30763" w:rsidRPr="00EF58CA">
        <w:rPr>
          <w:rFonts w:ascii="Avenir Next LT Pro" w:hAnsi="Avenir Next LT Pro"/>
          <w:sz w:val="20"/>
          <w:szCs w:val="20"/>
        </w:rPr>
        <w:t>in</w:t>
      </w:r>
      <w:r w:rsidR="00E30763" w:rsidRPr="00EF58CA">
        <w:rPr>
          <w:rFonts w:ascii="Avenir Next LT Pro" w:hAnsi="Avenir Next LT Pro"/>
          <w:spacing w:val="-16"/>
          <w:sz w:val="20"/>
          <w:szCs w:val="20"/>
        </w:rPr>
        <w:t xml:space="preserve"> </w:t>
      </w:r>
      <w:r w:rsidR="00E30763" w:rsidRPr="00EF58CA">
        <w:rPr>
          <w:rFonts w:ascii="Avenir Next LT Pro" w:hAnsi="Avenir Next LT Pro"/>
          <w:sz w:val="20"/>
          <w:szCs w:val="20"/>
        </w:rPr>
        <w:t>this</w:t>
      </w:r>
      <w:r w:rsidR="00E30763" w:rsidRPr="00EF58CA">
        <w:rPr>
          <w:rFonts w:ascii="Avenir Next LT Pro" w:hAnsi="Avenir Next LT Pro"/>
          <w:spacing w:val="-12"/>
          <w:sz w:val="20"/>
          <w:szCs w:val="20"/>
        </w:rPr>
        <w:t xml:space="preserve"> </w:t>
      </w:r>
      <w:r w:rsidR="0091788E" w:rsidRPr="00EF58CA">
        <w:rPr>
          <w:rFonts w:ascii="Avenir Next LT Pro" w:hAnsi="Avenir Next LT Pro"/>
          <w:sz w:val="20"/>
          <w:szCs w:val="20"/>
        </w:rPr>
        <w:t>A</w:t>
      </w:r>
      <w:r w:rsidR="00E30763" w:rsidRPr="00EF58CA">
        <w:rPr>
          <w:rFonts w:ascii="Avenir Next LT Pro" w:hAnsi="Avenir Next LT Pro"/>
          <w:sz w:val="20"/>
          <w:szCs w:val="20"/>
        </w:rPr>
        <w:t>greement</w:t>
      </w:r>
      <w:r w:rsidR="00E30763" w:rsidRPr="00EF58CA">
        <w:rPr>
          <w:rFonts w:ascii="Avenir Next LT Pro" w:hAnsi="Avenir Next LT Pro"/>
          <w:spacing w:val="-15"/>
          <w:sz w:val="20"/>
          <w:szCs w:val="20"/>
        </w:rPr>
        <w:t xml:space="preserve"> </w:t>
      </w:r>
      <w:r w:rsidR="00E30763" w:rsidRPr="00EF58CA">
        <w:rPr>
          <w:rFonts w:ascii="Avenir Next LT Pro" w:hAnsi="Avenir Next LT Pro"/>
          <w:sz w:val="20"/>
          <w:szCs w:val="20"/>
        </w:rPr>
        <w:t>shall</w:t>
      </w:r>
      <w:r w:rsidR="00E30763" w:rsidRPr="00EF58CA">
        <w:rPr>
          <w:rFonts w:ascii="Avenir Next LT Pro" w:hAnsi="Avenir Next LT Pro"/>
          <w:spacing w:val="-14"/>
          <w:sz w:val="20"/>
          <w:szCs w:val="20"/>
        </w:rPr>
        <w:t xml:space="preserve"> </w:t>
      </w:r>
      <w:r w:rsidR="00E30763" w:rsidRPr="00EF58CA">
        <w:rPr>
          <w:rFonts w:ascii="Avenir Next LT Pro" w:hAnsi="Avenir Next LT Pro"/>
          <w:sz w:val="20"/>
          <w:szCs w:val="20"/>
        </w:rPr>
        <w:t>survive</w:t>
      </w:r>
      <w:r w:rsidR="00E30763" w:rsidRPr="00EF58CA">
        <w:rPr>
          <w:rFonts w:ascii="Avenir Next LT Pro" w:hAnsi="Avenir Next LT Pro"/>
          <w:spacing w:val="-12"/>
          <w:sz w:val="20"/>
          <w:szCs w:val="20"/>
        </w:rPr>
        <w:t xml:space="preserve"> </w:t>
      </w:r>
      <w:r w:rsidR="00E30763" w:rsidRPr="00EF58CA">
        <w:rPr>
          <w:rFonts w:ascii="Avenir Next LT Pro" w:hAnsi="Avenir Next LT Pro"/>
          <w:sz w:val="20"/>
          <w:szCs w:val="20"/>
        </w:rPr>
        <w:t>the</w:t>
      </w:r>
      <w:r w:rsidR="00E30763" w:rsidRPr="00EF58CA">
        <w:rPr>
          <w:rFonts w:ascii="Avenir Next LT Pro" w:hAnsi="Avenir Next LT Pro"/>
          <w:spacing w:val="-14"/>
          <w:sz w:val="20"/>
          <w:szCs w:val="20"/>
        </w:rPr>
        <w:t xml:space="preserve"> </w:t>
      </w:r>
      <w:r w:rsidR="00E30763" w:rsidRPr="00EF58CA">
        <w:rPr>
          <w:rFonts w:ascii="Avenir Next LT Pro" w:hAnsi="Avenir Next LT Pro"/>
          <w:sz w:val="20"/>
          <w:szCs w:val="20"/>
        </w:rPr>
        <w:t>termination of this</w:t>
      </w:r>
      <w:r w:rsidR="00E30763" w:rsidRPr="00EF58CA">
        <w:rPr>
          <w:rFonts w:ascii="Avenir Next LT Pro" w:hAnsi="Avenir Next LT Pro"/>
          <w:spacing w:val="2"/>
          <w:sz w:val="20"/>
          <w:szCs w:val="20"/>
        </w:rPr>
        <w:t xml:space="preserve"> </w:t>
      </w:r>
      <w:r w:rsidR="0091788E" w:rsidRPr="00EF58CA">
        <w:rPr>
          <w:rFonts w:ascii="Avenir Next LT Pro" w:hAnsi="Avenir Next LT Pro"/>
          <w:sz w:val="20"/>
          <w:szCs w:val="20"/>
        </w:rPr>
        <w:t>A</w:t>
      </w:r>
      <w:r w:rsidR="00E30763" w:rsidRPr="00EF58CA">
        <w:rPr>
          <w:rFonts w:ascii="Avenir Next LT Pro" w:hAnsi="Avenir Next LT Pro"/>
          <w:sz w:val="20"/>
          <w:szCs w:val="20"/>
        </w:rPr>
        <w:t>greement.</w:t>
      </w:r>
    </w:p>
    <w:p w14:paraId="2929E89D" w14:textId="77777777" w:rsidR="00E30763" w:rsidRPr="00EF58CA" w:rsidRDefault="00E30763" w:rsidP="00350756">
      <w:pPr>
        <w:pStyle w:val="BodyText"/>
        <w:tabs>
          <w:tab w:val="left" w:pos="567"/>
        </w:tabs>
        <w:rPr>
          <w:rFonts w:ascii="Avenir Next LT Pro" w:hAnsi="Avenir Next LT Pro"/>
          <w:sz w:val="20"/>
          <w:szCs w:val="20"/>
        </w:rPr>
      </w:pPr>
    </w:p>
    <w:p w14:paraId="47CD9BFD" w14:textId="77777777" w:rsidR="00E30763" w:rsidRPr="00EF58CA" w:rsidRDefault="00E30763" w:rsidP="00350756">
      <w:pPr>
        <w:pStyle w:val="Heading1"/>
        <w:numPr>
          <w:ilvl w:val="0"/>
          <w:numId w:val="1"/>
        </w:numPr>
        <w:tabs>
          <w:tab w:val="left" w:pos="567"/>
        </w:tabs>
        <w:ind w:hanging="853"/>
        <w:rPr>
          <w:rFonts w:ascii="Avenir Next LT Pro" w:hAnsi="Avenir Next LT Pro"/>
          <w:sz w:val="20"/>
          <w:szCs w:val="20"/>
        </w:rPr>
      </w:pPr>
      <w:r w:rsidRPr="00EF58CA">
        <w:rPr>
          <w:rFonts w:ascii="Avenir Next LT Pro" w:hAnsi="Avenir Next LT Pro"/>
          <w:sz w:val="20"/>
          <w:szCs w:val="20"/>
        </w:rPr>
        <w:t>Applicable law</w:t>
      </w:r>
    </w:p>
    <w:p w14:paraId="6E04C787" w14:textId="3BB95A67" w:rsidR="00E30763" w:rsidRPr="00EF58CA" w:rsidRDefault="00E30763" w:rsidP="00872813">
      <w:pPr>
        <w:pStyle w:val="ListParagraph"/>
        <w:tabs>
          <w:tab w:val="left" w:pos="567"/>
        </w:tabs>
        <w:ind w:left="567" w:right="122" w:firstLine="0"/>
        <w:rPr>
          <w:rFonts w:ascii="Avenir Next LT Pro" w:hAnsi="Avenir Next LT Pro"/>
          <w:sz w:val="20"/>
          <w:szCs w:val="20"/>
        </w:rPr>
      </w:pPr>
      <w:r w:rsidRPr="00EF58CA">
        <w:rPr>
          <w:rFonts w:ascii="Avenir Next LT Pro" w:hAnsi="Avenir Next LT Pro"/>
          <w:sz w:val="20"/>
          <w:szCs w:val="20"/>
        </w:rPr>
        <w:t xml:space="preserve">This </w:t>
      </w:r>
      <w:r w:rsidR="0091788E" w:rsidRPr="00EF58CA">
        <w:rPr>
          <w:rFonts w:ascii="Avenir Next LT Pro" w:hAnsi="Avenir Next LT Pro"/>
          <w:sz w:val="20"/>
          <w:szCs w:val="20"/>
        </w:rPr>
        <w:t>A</w:t>
      </w:r>
      <w:r w:rsidRPr="00EF58CA">
        <w:rPr>
          <w:rFonts w:ascii="Avenir Next LT Pro" w:hAnsi="Avenir Next LT Pro"/>
          <w:sz w:val="20"/>
          <w:szCs w:val="20"/>
        </w:rPr>
        <w:t>greement shall be governed by and construed in accordance with the laws of England whose courts shall have exclusive</w:t>
      </w:r>
      <w:r w:rsidRPr="00EF58CA">
        <w:rPr>
          <w:rFonts w:ascii="Avenir Next LT Pro" w:hAnsi="Avenir Next LT Pro"/>
          <w:spacing w:val="-4"/>
          <w:sz w:val="20"/>
          <w:szCs w:val="20"/>
        </w:rPr>
        <w:t xml:space="preserve"> </w:t>
      </w:r>
      <w:r w:rsidRPr="00EF58CA">
        <w:rPr>
          <w:rFonts w:ascii="Avenir Next LT Pro" w:hAnsi="Avenir Next LT Pro"/>
          <w:sz w:val="20"/>
          <w:szCs w:val="20"/>
        </w:rPr>
        <w:t>jurisdiction.</w:t>
      </w:r>
    </w:p>
    <w:sectPr w:rsidR="00E30763" w:rsidRPr="00EF58CA" w:rsidSect="00D95FDF">
      <w:headerReference w:type="default" r:id="rId12"/>
      <w:footerReference w:type="default" r:id="rId13"/>
      <w:headerReference w:type="first" r:id="rId14"/>
      <w:pgSz w:w="11906" w:h="16838"/>
      <w:pgMar w:top="1440" w:right="707"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57A6" w14:textId="77777777" w:rsidR="00E30763" w:rsidRDefault="00E30763" w:rsidP="00E30763">
      <w:r>
        <w:separator/>
      </w:r>
    </w:p>
  </w:endnote>
  <w:endnote w:type="continuationSeparator" w:id="0">
    <w:p w14:paraId="17C0478E" w14:textId="77777777" w:rsidR="00E30763" w:rsidRDefault="00E30763" w:rsidP="00E3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E2BB" w14:textId="77777777" w:rsidR="00A6456D" w:rsidRDefault="001035B8">
    <w:pPr>
      <w:pStyle w:val="BodyText"/>
      <w:spacing w:line="14" w:lineRule="auto"/>
      <w:rPr>
        <w:sz w:val="20"/>
      </w:rPr>
    </w:pPr>
    <w:r>
      <w:pict w14:anchorId="161C9A1C">
        <v:shapetype id="_x0000_t202" coordsize="21600,21600" o:spt="202" path="m,l,21600r21600,l21600,xe">
          <v:stroke joinstyle="miter"/>
          <v:path gradientshapeok="t" o:connecttype="rect"/>
        </v:shapetype>
        <v:shape id="_x0000_s2050" type="#_x0000_t202" style="position:absolute;margin-left:304.5pt;margin-top:798.6pt;width:10.5pt;height:11pt;z-index:-251656192;mso-position-horizontal-relative:page;mso-position-vertical-relative:page" filled="f" stroked="f">
          <v:textbox style="mso-next-textbox:#_x0000_s2050" inset="0,0,0,0">
            <w:txbxContent>
              <w:p w14:paraId="0BC16849" w14:textId="77777777" w:rsidR="00A6456D" w:rsidRDefault="00E30763">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r>
      <w:pict w14:anchorId="6250D878">
        <v:shape id="_x0000_s2051" type="#_x0000_t202" style="position:absolute;margin-left:467.95pt;margin-top:798.5pt;width:51.15pt;height:8.75pt;z-index:-251655168;mso-position-horizontal-relative:page;mso-position-vertical-relative:page" filled="f" stroked="f">
          <v:textbox style="mso-next-textbox:#_x0000_s2051" inset="0,0,0,0">
            <w:txbxContent>
              <w:p w14:paraId="10113929" w14:textId="2DB3546A" w:rsidR="00A6456D" w:rsidRDefault="001035B8">
                <w:pPr>
                  <w:spacing w:before="16"/>
                  <w:ind w:left="20"/>
                  <w:rPr>
                    <w:sz w:val="1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0DB1" w14:textId="77777777" w:rsidR="00E30763" w:rsidRDefault="00E30763" w:rsidP="00E30763">
      <w:r>
        <w:separator/>
      </w:r>
    </w:p>
  </w:footnote>
  <w:footnote w:type="continuationSeparator" w:id="0">
    <w:p w14:paraId="1A89DE36" w14:textId="77777777" w:rsidR="00E30763" w:rsidRDefault="00E30763" w:rsidP="00E3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539A" w14:textId="2A9F2FC7" w:rsidR="00A6456D" w:rsidRDefault="001035B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7AD2" w14:textId="09548B42" w:rsidR="006C2C88" w:rsidRDefault="006C2C88">
    <w:pPr>
      <w:pStyle w:val="Header"/>
    </w:pPr>
    <w:r w:rsidRPr="00565F35">
      <w:rPr>
        <w:noProof/>
      </w:rPr>
      <w:drawing>
        <wp:inline distT="0" distB="0" distL="0" distR="0" wp14:anchorId="0B6F1D0D" wp14:editId="40BA266F">
          <wp:extent cx="2238375" cy="7287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486" cy="7395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D0E51"/>
    <w:multiLevelType w:val="multilevel"/>
    <w:tmpl w:val="6EC4CA46"/>
    <w:lvl w:ilvl="0">
      <w:start w:val="1"/>
      <w:numFmt w:val="decimal"/>
      <w:lvlText w:val="%1."/>
      <w:lvlJc w:val="left"/>
      <w:pPr>
        <w:ind w:left="952" w:hanging="852"/>
      </w:pPr>
      <w:rPr>
        <w:rFonts w:ascii="Arial" w:eastAsia="Arial" w:hAnsi="Arial" w:cs="Arial" w:hint="default"/>
        <w:b/>
        <w:bCs/>
        <w:spacing w:val="-1"/>
        <w:w w:val="100"/>
        <w:sz w:val="22"/>
        <w:szCs w:val="22"/>
        <w:lang w:val="en-GB" w:eastAsia="en-US" w:bidi="ar-SA"/>
      </w:rPr>
    </w:lvl>
    <w:lvl w:ilvl="1">
      <w:start w:val="1"/>
      <w:numFmt w:val="decimal"/>
      <w:lvlText w:val="%1.%2"/>
      <w:lvlJc w:val="left"/>
      <w:pPr>
        <w:ind w:left="952" w:hanging="852"/>
      </w:pPr>
      <w:rPr>
        <w:rFonts w:ascii="Avenir Next LT Pro" w:eastAsia="Arial" w:hAnsi="Avenir Next LT Pro" w:cs="Arial" w:hint="default"/>
        <w:w w:val="100"/>
        <w:sz w:val="20"/>
        <w:szCs w:val="20"/>
        <w:lang w:val="en-GB" w:eastAsia="en-US" w:bidi="ar-SA"/>
      </w:rPr>
    </w:lvl>
    <w:lvl w:ilvl="2">
      <w:start w:val="1"/>
      <w:numFmt w:val="decimal"/>
      <w:lvlText w:val="%1.%2.%3"/>
      <w:lvlJc w:val="left"/>
      <w:pPr>
        <w:ind w:left="1943" w:hanging="992"/>
      </w:pPr>
      <w:rPr>
        <w:rFonts w:ascii="Avenir Next LT Pro" w:eastAsia="Arial" w:hAnsi="Avenir Next LT Pro" w:cs="Arial" w:hint="default"/>
        <w:w w:val="100"/>
        <w:sz w:val="20"/>
        <w:szCs w:val="20"/>
        <w:lang w:val="en-GB" w:eastAsia="en-US" w:bidi="ar-SA"/>
      </w:rPr>
    </w:lvl>
    <w:lvl w:ilvl="3">
      <w:numFmt w:val="bullet"/>
      <w:lvlText w:val="•"/>
      <w:lvlJc w:val="left"/>
      <w:pPr>
        <w:ind w:left="3563" w:hanging="992"/>
      </w:pPr>
      <w:rPr>
        <w:rFonts w:hint="default"/>
        <w:lang w:val="en-GB" w:eastAsia="en-US" w:bidi="ar-SA"/>
      </w:rPr>
    </w:lvl>
    <w:lvl w:ilvl="4">
      <w:numFmt w:val="bullet"/>
      <w:lvlText w:val="•"/>
      <w:lvlJc w:val="left"/>
      <w:pPr>
        <w:ind w:left="4375" w:hanging="992"/>
      </w:pPr>
      <w:rPr>
        <w:rFonts w:hint="default"/>
        <w:lang w:val="en-GB" w:eastAsia="en-US" w:bidi="ar-SA"/>
      </w:rPr>
    </w:lvl>
    <w:lvl w:ilvl="5">
      <w:numFmt w:val="bullet"/>
      <w:lvlText w:val="•"/>
      <w:lvlJc w:val="left"/>
      <w:pPr>
        <w:ind w:left="5187" w:hanging="992"/>
      </w:pPr>
      <w:rPr>
        <w:rFonts w:hint="default"/>
        <w:lang w:val="en-GB" w:eastAsia="en-US" w:bidi="ar-SA"/>
      </w:rPr>
    </w:lvl>
    <w:lvl w:ilvl="6">
      <w:numFmt w:val="bullet"/>
      <w:lvlText w:val="•"/>
      <w:lvlJc w:val="left"/>
      <w:pPr>
        <w:ind w:left="5999" w:hanging="992"/>
      </w:pPr>
      <w:rPr>
        <w:rFonts w:hint="default"/>
        <w:lang w:val="en-GB" w:eastAsia="en-US" w:bidi="ar-SA"/>
      </w:rPr>
    </w:lvl>
    <w:lvl w:ilvl="7">
      <w:numFmt w:val="bullet"/>
      <w:lvlText w:val="•"/>
      <w:lvlJc w:val="left"/>
      <w:pPr>
        <w:ind w:left="6810" w:hanging="992"/>
      </w:pPr>
      <w:rPr>
        <w:rFonts w:hint="default"/>
        <w:lang w:val="en-GB" w:eastAsia="en-US" w:bidi="ar-SA"/>
      </w:rPr>
    </w:lvl>
    <w:lvl w:ilvl="8">
      <w:numFmt w:val="bullet"/>
      <w:lvlText w:val="•"/>
      <w:lvlJc w:val="left"/>
      <w:pPr>
        <w:ind w:left="7622" w:hanging="992"/>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3A"/>
    <w:rsid w:val="000045B9"/>
    <w:rsid w:val="000A55A8"/>
    <w:rsid w:val="000E3809"/>
    <w:rsid w:val="001035B8"/>
    <w:rsid w:val="001F64D5"/>
    <w:rsid w:val="00261E4B"/>
    <w:rsid w:val="00273985"/>
    <w:rsid w:val="00296F94"/>
    <w:rsid w:val="002B2FEA"/>
    <w:rsid w:val="002E5F4E"/>
    <w:rsid w:val="00316C42"/>
    <w:rsid w:val="00350756"/>
    <w:rsid w:val="004702D0"/>
    <w:rsid w:val="00474EDE"/>
    <w:rsid w:val="00477076"/>
    <w:rsid w:val="004C7B8A"/>
    <w:rsid w:val="005450DF"/>
    <w:rsid w:val="00654365"/>
    <w:rsid w:val="006C2C88"/>
    <w:rsid w:val="0070304A"/>
    <w:rsid w:val="00795B80"/>
    <w:rsid w:val="007C0C20"/>
    <w:rsid w:val="007D57D3"/>
    <w:rsid w:val="0085223A"/>
    <w:rsid w:val="008573CD"/>
    <w:rsid w:val="00864417"/>
    <w:rsid w:val="00872813"/>
    <w:rsid w:val="00893A24"/>
    <w:rsid w:val="008A11FD"/>
    <w:rsid w:val="008D3554"/>
    <w:rsid w:val="008D789C"/>
    <w:rsid w:val="0091788E"/>
    <w:rsid w:val="0096102A"/>
    <w:rsid w:val="009B25AC"/>
    <w:rsid w:val="00A05947"/>
    <w:rsid w:val="00AD014C"/>
    <w:rsid w:val="00B97538"/>
    <w:rsid w:val="00C34ED3"/>
    <w:rsid w:val="00CD5213"/>
    <w:rsid w:val="00CD67D4"/>
    <w:rsid w:val="00D11619"/>
    <w:rsid w:val="00D95FDF"/>
    <w:rsid w:val="00E30763"/>
    <w:rsid w:val="00E36737"/>
    <w:rsid w:val="00E433D4"/>
    <w:rsid w:val="00EF58CA"/>
    <w:rsid w:val="00F143F0"/>
    <w:rsid w:val="00F20B76"/>
    <w:rsid w:val="00F2343F"/>
    <w:rsid w:val="00F57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D43F7D"/>
  <w15:chartTrackingRefBased/>
  <w15:docId w15:val="{06B60463-ACD6-456E-82E9-CDB4D94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63"/>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link w:val="Heading1Char"/>
    <w:uiPriority w:val="9"/>
    <w:qFormat/>
    <w:rsid w:val="00E30763"/>
    <w:pPr>
      <w:ind w:left="952" w:hanging="8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63"/>
    <w:rPr>
      <w:rFonts w:ascii="Arial" w:eastAsia="Arial" w:hAnsi="Arial" w:cs="Arial"/>
      <w:b/>
      <w:bCs/>
      <w:lang w:eastAsia="en-US"/>
    </w:rPr>
  </w:style>
  <w:style w:type="paragraph" w:styleId="BodyText">
    <w:name w:val="Body Text"/>
    <w:basedOn w:val="Normal"/>
    <w:link w:val="BodyTextChar"/>
    <w:uiPriority w:val="1"/>
    <w:qFormat/>
    <w:rsid w:val="00E30763"/>
  </w:style>
  <w:style w:type="character" w:customStyle="1" w:styleId="BodyTextChar">
    <w:name w:val="Body Text Char"/>
    <w:basedOn w:val="DefaultParagraphFont"/>
    <w:link w:val="BodyText"/>
    <w:uiPriority w:val="1"/>
    <w:rsid w:val="00E30763"/>
    <w:rPr>
      <w:rFonts w:ascii="Arial" w:eastAsia="Arial" w:hAnsi="Arial" w:cs="Arial"/>
      <w:lang w:eastAsia="en-US"/>
    </w:rPr>
  </w:style>
  <w:style w:type="paragraph" w:styleId="ListParagraph">
    <w:name w:val="List Paragraph"/>
    <w:basedOn w:val="Normal"/>
    <w:uiPriority w:val="1"/>
    <w:qFormat/>
    <w:rsid w:val="00E30763"/>
    <w:pPr>
      <w:ind w:left="952" w:hanging="853"/>
      <w:jc w:val="both"/>
    </w:pPr>
  </w:style>
  <w:style w:type="paragraph" w:styleId="Header">
    <w:name w:val="header"/>
    <w:basedOn w:val="Normal"/>
    <w:link w:val="HeaderChar"/>
    <w:uiPriority w:val="99"/>
    <w:unhideWhenUsed/>
    <w:rsid w:val="00E30763"/>
    <w:pPr>
      <w:tabs>
        <w:tab w:val="center" w:pos="4513"/>
        <w:tab w:val="right" w:pos="9026"/>
      </w:tabs>
    </w:pPr>
  </w:style>
  <w:style w:type="character" w:customStyle="1" w:styleId="HeaderChar">
    <w:name w:val="Header Char"/>
    <w:basedOn w:val="DefaultParagraphFont"/>
    <w:link w:val="Header"/>
    <w:uiPriority w:val="99"/>
    <w:rsid w:val="00E30763"/>
    <w:rPr>
      <w:rFonts w:ascii="Arial" w:eastAsia="Arial" w:hAnsi="Arial" w:cs="Arial"/>
      <w:lang w:eastAsia="en-US"/>
    </w:rPr>
  </w:style>
  <w:style w:type="paragraph" w:styleId="Footer">
    <w:name w:val="footer"/>
    <w:basedOn w:val="Normal"/>
    <w:link w:val="FooterChar"/>
    <w:uiPriority w:val="99"/>
    <w:unhideWhenUsed/>
    <w:rsid w:val="00E30763"/>
    <w:pPr>
      <w:tabs>
        <w:tab w:val="center" w:pos="4513"/>
        <w:tab w:val="right" w:pos="9026"/>
      </w:tabs>
    </w:pPr>
  </w:style>
  <w:style w:type="character" w:customStyle="1" w:styleId="FooterChar">
    <w:name w:val="Footer Char"/>
    <w:basedOn w:val="DefaultParagraphFont"/>
    <w:link w:val="Footer"/>
    <w:uiPriority w:val="99"/>
    <w:rsid w:val="00E30763"/>
    <w:rPr>
      <w:rFonts w:ascii="Arial" w:eastAsia="Arial" w:hAnsi="Arial" w:cs="Arial"/>
      <w:lang w:eastAsia="en-US"/>
    </w:rPr>
  </w:style>
  <w:style w:type="paragraph" w:styleId="BalloonText">
    <w:name w:val="Balloon Text"/>
    <w:basedOn w:val="Normal"/>
    <w:link w:val="BalloonTextChar"/>
    <w:uiPriority w:val="99"/>
    <w:semiHidden/>
    <w:unhideWhenUsed/>
    <w:rsid w:val="0047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DE"/>
    <w:rPr>
      <w:rFonts w:ascii="Segoe UI" w:eastAsia="Arial" w:hAnsi="Segoe UI" w:cs="Segoe UI"/>
      <w:sz w:val="18"/>
      <w:szCs w:val="18"/>
      <w:lang w:eastAsia="en-US"/>
    </w:rPr>
  </w:style>
  <w:style w:type="character" w:styleId="Hyperlink">
    <w:name w:val="Hyperlink"/>
    <w:basedOn w:val="DefaultParagraphFont"/>
    <w:uiPriority w:val="99"/>
    <w:semiHidden/>
    <w:unhideWhenUsed/>
    <w:rsid w:val="00F1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anmakechange2.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reativecommons.org/licenses/by/4.0/legal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3" ma:contentTypeDescription="Create a new document." ma:contentTypeScope="" ma:versionID="740e2d915a769cd369c719f2f16bef44">
  <xsd:schema xmlns:xsd="http://www.w3.org/2001/XMLSchema" xmlns:xs="http://www.w3.org/2001/XMLSchema" xmlns:p="http://schemas.microsoft.com/office/2006/metadata/properties" xmlns:ns3="1c9c29da-d526-4f07-8beb-5ebeffb879cb" xmlns:ns4="67b0680d-6c3b-4680-9a75-22dee6755717" targetNamespace="http://schemas.microsoft.com/office/2006/metadata/properties" ma:root="true" ma:fieldsID="0af674ed55a00ef45fd7dabeff759d7c" ns3:_="" ns4:_="">
    <xsd:import namespace="1c9c29da-d526-4f07-8beb-5ebeffb879cb"/>
    <xsd:import namespace="67b0680d-6c3b-4680-9a75-22dee67557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E199B-114B-44B7-82B0-0DD0EECD4112}">
  <ds:schemaRefs>
    <ds:schemaRef ds:uri="http://schemas.microsoft.com/office/2006/documentManagement/types"/>
    <ds:schemaRef ds:uri="http://schemas.microsoft.com/office/2006/metadata/properties"/>
    <ds:schemaRef ds:uri="http://www.w3.org/XML/1998/namespace"/>
    <ds:schemaRef ds:uri="67b0680d-6c3b-4680-9a75-22dee6755717"/>
    <ds:schemaRef ds:uri="http://schemas.microsoft.com/office/infopath/2007/PartnerControls"/>
    <ds:schemaRef ds:uri="http://schemas.openxmlformats.org/package/2006/metadata/core-properties"/>
    <ds:schemaRef ds:uri="1c9c29da-d526-4f07-8beb-5ebeffb879cb"/>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F20C922-5748-45A9-88AE-A44B51A59D36}">
  <ds:schemaRefs>
    <ds:schemaRef ds:uri="http://schemas.microsoft.com/sharepoint/v3/contenttype/forms"/>
  </ds:schemaRefs>
</ds:datastoreItem>
</file>

<file path=customXml/itemProps3.xml><?xml version="1.0" encoding="utf-8"?>
<ds:datastoreItem xmlns:ds="http://schemas.openxmlformats.org/officeDocument/2006/customXml" ds:itemID="{E39622B2-5194-4CBC-B92B-A8571A54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29da-d526-4f07-8beb-5ebeffb879cb"/>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Howson &lt;Legal and Governance&gt;</dc:creator>
  <cp:keywords/>
  <dc:description/>
  <cp:lastModifiedBy>Cath Larkins &lt;School of Social Work, Care &amp; Community&gt;</cp:lastModifiedBy>
  <cp:revision>2</cp:revision>
  <dcterms:created xsi:type="dcterms:W3CDTF">2021-02-09T13:50:00Z</dcterms:created>
  <dcterms:modified xsi:type="dcterms:W3CDTF">2021-02-09T13:50:00Z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